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jc w:val="both"/>
        <w:textAlignment w:val="auto"/>
        <w:rPr>
          <w:rFonts w:hint="eastAsia" w:ascii="方正小标宋简体" w:hAnsi="方正小标宋简体" w:eastAsia="方正小标宋简体" w:cs="方正小标宋简体"/>
          <w:color w:val="FF0000"/>
          <w:spacing w:val="210"/>
          <w:kern w:val="4"/>
          <w:sz w:val="80"/>
          <w:szCs w:val="80"/>
          <w:lang w:val="en-US" w:eastAsia="zh-CN"/>
        </w:rPr>
      </w:pPr>
      <w:r>
        <w:rPr>
          <w:rFonts w:hint="eastAsia" w:ascii="方正小标宋简体" w:hAnsi="方正小标宋简体" w:eastAsia="方正小标宋简体" w:cs="方正小标宋简体"/>
          <w:color w:val="FF0000"/>
          <w:spacing w:val="210"/>
          <w:w w:val="130"/>
          <w:kern w:val="4"/>
          <w:sz w:val="80"/>
          <w:szCs w:val="80"/>
          <w:lang w:val="en-US" w:eastAsia="zh-CN"/>
        </w:rPr>
        <w:t>贵州省商务厅</w:t>
      </w:r>
    </w:p>
    <w:p>
      <w:pPr>
        <w:keepNext w:val="0"/>
        <w:keepLines w:val="0"/>
        <w:pageBreakBefore w:val="0"/>
        <w:widowControl w:val="0"/>
        <w:kinsoku/>
        <w:wordWrap/>
        <w:overflowPunct/>
        <w:topLinePunct w:val="0"/>
        <w:autoSpaceDE/>
        <w:autoSpaceDN/>
        <w:bidi w:val="0"/>
        <w:adjustRightInd/>
        <w:snapToGrid/>
        <w:spacing w:line="1100" w:lineRule="exact"/>
        <w:jc w:val="both"/>
        <w:textAlignment w:val="auto"/>
        <w:rPr>
          <w:rFonts w:hint="eastAsia" w:ascii="方正小标宋简体" w:hAnsi="方正小标宋简体" w:eastAsia="方正小标宋简体" w:cs="方正小标宋简体"/>
          <w:color w:val="FF0000"/>
          <w:spacing w:val="210"/>
          <w:kern w:val="4"/>
          <w:sz w:val="80"/>
          <w:szCs w:val="80"/>
        </w:rPr>
      </w:pPr>
      <w:r>
        <w:rPr>
          <w:rFonts w:hint="eastAsia" w:ascii="方正小标宋简体" w:hAnsi="方正小标宋简体" w:eastAsia="方正小标宋简体" w:cs="方正小标宋简体"/>
          <w:color w:val="FF0000"/>
          <w:spacing w:val="210"/>
          <w:kern w:val="4"/>
          <w:sz w:val="80"/>
          <w:szCs w:val="80"/>
        </w:rPr>
        <w:t>共青团贵州省委</w:t>
      </w:r>
    </w:p>
    <w:p>
      <w:pPr>
        <w:keepNext w:val="0"/>
        <w:keepLines w:val="0"/>
        <w:pageBreakBefore w:val="0"/>
        <w:widowControl w:val="0"/>
        <w:kinsoku/>
        <w:wordWrap/>
        <w:overflowPunct/>
        <w:topLinePunct w:val="0"/>
        <w:autoSpaceDE/>
        <w:autoSpaceDN/>
        <w:bidi w:val="0"/>
        <w:adjustRightInd/>
        <w:snapToGrid/>
        <w:spacing w:line="1100" w:lineRule="exact"/>
        <w:jc w:val="both"/>
        <w:textAlignment w:val="auto"/>
        <w:rPr>
          <w:rFonts w:hint="eastAsia" w:ascii="方正小标宋简体" w:hAnsi="方正小标宋简体" w:eastAsia="方正小标宋简体" w:cs="方正小标宋简体"/>
          <w:color w:val="FF0000"/>
          <w:spacing w:val="210"/>
          <w:w w:val="130"/>
          <w:kern w:val="4"/>
          <w:sz w:val="80"/>
          <w:szCs w:val="80"/>
          <w:lang w:val="en-US" w:eastAsia="zh-CN"/>
        </w:rPr>
      </w:pPr>
      <w:r>
        <w:rPr>
          <w:rFonts w:hint="eastAsia" w:ascii="方正小标宋简体" w:hAnsi="方正小标宋简体" w:eastAsia="方正小标宋简体" w:cs="方正小标宋简体"/>
          <w:color w:val="FF0000"/>
          <w:spacing w:val="210"/>
          <w:w w:val="130"/>
          <w:kern w:val="4"/>
          <w:sz w:val="80"/>
          <w:szCs w:val="80"/>
          <w:lang w:val="en-US" w:eastAsia="zh-CN"/>
        </w:rPr>
        <w:t>贵州省教育厅</w:t>
      </w:r>
    </w:p>
    <w:p>
      <w:pPr>
        <w:keepNext w:val="0"/>
        <w:keepLines w:val="0"/>
        <w:pageBreakBefore w:val="0"/>
        <w:widowControl w:val="0"/>
        <w:kinsoku/>
        <w:wordWrap/>
        <w:overflowPunct/>
        <w:topLinePunct w:val="0"/>
        <w:autoSpaceDE/>
        <w:autoSpaceDN/>
        <w:bidi w:val="0"/>
        <w:adjustRightInd/>
        <w:snapToGrid/>
        <w:spacing w:line="1100" w:lineRule="exact"/>
        <w:jc w:val="both"/>
        <w:textAlignment w:val="auto"/>
        <w:rPr>
          <w:rFonts w:hint="eastAsia" w:ascii="方正小标宋简体" w:hAnsi="方正小标宋简体" w:eastAsia="方正小标宋简体" w:cs="方正小标宋简体"/>
          <w:color w:val="FF0000"/>
          <w:spacing w:val="130"/>
          <w:kern w:val="4"/>
          <w:sz w:val="80"/>
          <w:szCs w:val="80"/>
          <w:lang w:eastAsia="zh-CN"/>
        </w:rPr>
      </w:pPr>
      <w:r>
        <w:rPr>
          <w:rFonts w:hint="eastAsia" w:ascii="方正小标宋简体" w:hAnsi="方正小标宋简体" w:eastAsia="方正小标宋简体" w:cs="方正小标宋简体"/>
          <w:color w:val="FF0000"/>
          <w:spacing w:val="130"/>
          <w:kern w:val="4"/>
          <w:sz w:val="80"/>
          <w:szCs w:val="80"/>
          <w:lang w:eastAsia="zh-CN"/>
        </w:rPr>
        <w:t>贵州省农业农村厅</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pPr>
      <w:r>
        <w:rPr>
          <w:sz w:val="96"/>
          <w:szCs w:val="96"/>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109855</wp:posOffset>
                </wp:positionV>
                <wp:extent cx="5506085" cy="825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06085" cy="8255"/>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4pt;margin-top:8.65pt;height:0.65pt;width:433.55pt;z-index:251659264;mso-width-relative:page;mso-height-relative:page;" filled="f" stroked="t" coordsize="21600,21600" o:gfxdata="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X+q&#10;BdYAAAAIAQAADwAAAAAAAAABACAAAAAiAAAAZHJzL2Rvd25yZXYueG1sUEsBAhQAFAAAAAgAh07i&#10;QP3yTprrAQAArAMAAA4AAAAAAAAAAQAgAAAAJQEAAGRycy9lMm9Eb2MueG1sUEsFBgAAAAAGAAYA&#10;WQEAAIIFAAAAAA==&#10;">
                <v:fill on="f" focussize="0,0"/>
                <v:stroke weight="2.25pt" color="#FF0000" joinstyle="round"/>
                <v:imagedata o:title=""/>
                <o:lock v:ext="edit" aspectratio="f"/>
              </v:shape>
            </w:pict>
          </mc:Fallback>
        </mc:AlternateContent>
      </w:r>
    </w:p>
    <w:p>
      <w:pPr>
        <w:widowControl w:val="0"/>
        <w:numPr>
          <w:ilvl w:val="-1"/>
          <w:numId w:val="0"/>
        </w:numPr>
        <w:adjustRightInd/>
        <w:snapToGrid/>
        <w:spacing w:before="0" w:beforeAutospacing="0" w:after="0" w:afterAutospacing="0" w:line="560" w:lineRule="exact"/>
        <w:ind w:firstLine="0" w:firstLineChars="0"/>
        <w:jc w:val="center"/>
        <w:textAlignment w:val="auto"/>
        <w:rPr>
          <w:rFonts w:hint="eastAsia" w:ascii="方正小标宋简体" w:hAnsi="华文中宋" w:eastAsia="方正小标宋简体" w:cs="华文中宋"/>
          <w:b w:val="0"/>
          <w:bCs w:val="0"/>
          <w:i w:val="0"/>
          <w:caps w:val="0"/>
          <w:spacing w:val="0"/>
          <w:w w:val="100"/>
          <w:kern w:val="2"/>
          <w:sz w:val="44"/>
          <w:szCs w:val="44"/>
          <w:lang w:val="en-US" w:eastAsia="zh-CN"/>
        </w:rPr>
      </w:pPr>
      <w:r>
        <w:rPr>
          <w:rStyle w:val="7"/>
          <w:rFonts w:hint="eastAsia" w:ascii="方正小标宋简体" w:hAnsi="华文中宋" w:eastAsia="方正小标宋简体" w:cs="华文中宋"/>
          <w:b w:val="0"/>
          <w:bCs w:val="0"/>
          <w:i w:val="0"/>
          <w:caps w:val="0"/>
          <w:color w:val="auto"/>
          <w:spacing w:val="0"/>
          <w:w w:val="100"/>
          <w:kern w:val="2"/>
          <w:sz w:val="44"/>
          <w:szCs w:val="44"/>
          <w:lang w:val="en-US" w:eastAsia="zh-CN"/>
        </w:rPr>
        <w:t>省商务厅  团省委  省教育厅  省农业农村厅</w:t>
      </w:r>
    </w:p>
    <w:p>
      <w:pPr>
        <w:widowControl w:val="0"/>
        <w:numPr>
          <w:ilvl w:val="-1"/>
          <w:numId w:val="0"/>
        </w:numPr>
        <w:adjustRightInd/>
        <w:snapToGrid/>
        <w:spacing w:before="0" w:beforeAutospacing="0" w:after="0" w:afterAutospacing="0" w:line="560" w:lineRule="exact"/>
        <w:ind w:firstLine="0" w:firstLineChars="0"/>
        <w:jc w:val="center"/>
        <w:textAlignment w:val="auto"/>
        <w:rPr>
          <w:rFonts w:hint="eastAsia" w:ascii="方正小标宋简体" w:hAnsi="华文中宋" w:eastAsia="方正小标宋简体" w:cs="华文中宋"/>
          <w:b w:val="0"/>
          <w:bCs w:val="0"/>
          <w:i w:val="0"/>
          <w:caps w:val="0"/>
          <w:spacing w:val="0"/>
          <w:w w:val="100"/>
          <w:kern w:val="2"/>
          <w:sz w:val="44"/>
          <w:szCs w:val="44"/>
          <w:lang w:val="en-US" w:eastAsia="zh-CN"/>
        </w:rPr>
      </w:pPr>
      <w:r>
        <w:rPr>
          <w:rStyle w:val="7"/>
          <w:rFonts w:hint="eastAsia" w:ascii="方正小标宋简体" w:hAnsi="华文中宋" w:eastAsia="方正小标宋简体" w:cs="华文中宋"/>
          <w:b w:val="0"/>
          <w:bCs w:val="0"/>
          <w:i w:val="0"/>
          <w:caps w:val="0"/>
          <w:color w:val="auto"/>
          <w:spacing w:val="0"/>
          <w:w w:val="100"/>
          <w:kern w:val="2"/>
          <w:sz w:val="44"/>
          <w:szCs w:val="44"/>
          <w:lang w:val="en-US" w:eastAsia="zh-CN"/>
        </w:rPr>
        <w:t>关于指导举办第二届“贵州电商”</w:t>
      </w:r>
    </w:p>
    <w:p>
      <w:pPr>
        <w:widowControl w:val="0"/>
        <w:numPr>
          <w:ilvl w:val="-1"/>
          <w:numId w:val="0"/>
        </w:numPr>
        <w:adjustRightInd/>
        <w:snapToGrid/>
        <w:spacing w:before="0" w:beforeAutospacing="0" w:after="0" w:afterAutospacing="0" w:line="560" w:lineRule="exact"/>
        <w:ind w:firstLine="0" w:firstLineChars="0"/>
        <w:jc w:val="center"/>
        <w:textAlignment w:val="auto"/>
        <w:rPr>
          <w:rStyle w:val="7"/>
          <w:rFonts w:hint="eastAsia" w:ascii="方正小标宋简体" w:hAnsi="华文中宋" w:eastAsia="方正小标宋简体" w:cs="华文中宋"/>
          <w:b w:val="0"/>
          <w:bCs w:val="0"/>
          <w:i w:val="0"/>
          <w:caps w:val="0"/>
          <w:color w:val="auto"/>
          <w:spacing w:val="0"/>
          <w:w w:val="100"/>
          <w:kern w:val="2"/>
          <w:sz w:val="44"/>
          <w:szCs w:val="44"/>
          <w:lang w:val="en-US" w:eastAsia="zh-CN"/>
        </w:rPr>
      </w:pPr>
      <w:r>
        <w:rPr>
          <w:rStyle w:val="7"/>
          <w:rFonts w:hint="eastAsia" w:ascii="方正小标宋简体" w:hAnsi="华文中宋" w:eastAsia="方正小标宋简体" w:cs="华文中宋"/>
          <w:b w:val="0"/>
          <w:bCs w:val="0"/>
          <w:i w:val="0"/>
          <w:caps w:val="0"/>
          <w:color w:val="auto"/>
          <w:spacing w:val="0"/>
          <w:w w:val="100"/>
          <w:kern w:val="2"/>
          <w:sz w:val="44"/>
          <w:szCs w:val="44"/>
          <w:lang w:val="en-US" w:eastAsia="zh-CN"/>
        </w:rPr>
        <w:t>直播大赛的通知</w:t>
      </w:r>
    </w:p>
    <w:p>
      <w:pPr>
        <w:widowControl w:val="0"/>
        <w:numPr>
          <w:ilvl w:val="0"/>
          <w:numId w:val="0"/>
        </w:numPr>
        <w:adjustRightInd w:val="0"/>
        <w:snapToGrid w:val="0"/>
        <w:spacing w:before="0" w:beforeAutospacing="0" w:after="0" w:afterAutospacing="0" w:line="560" w:lineRule="exact"/>
        <w:ind w:firstLine="0" w:firstLineChars="0"/>
        <w:jc w:val="both"/>
        <w:textAlignment w:val="baseline"/>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baseline"/>
        <w:outlineLvl w:val="9"/>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pP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各市（州）商务局、团委</w:t>
      </w:r>
      <w:r>
        <w:rPr>
          <w:rFonts w:hint="eastAsia" w:ascii="仿宋_GB2312" w:hAnsi="仿宋_GB2312" w:eastAsia="仿宋_GB2312" w:cs="仿宋_GB2312"/>
          <w:sz w:val="32"/>
          <w:szCs w:val="32"/>
          <w:u w:val="none" w:color="auto"/>
          <w:lang w:eastAsia="zh-CN"/>
        </w:rPr>
        <w:t>、教育局、农业农村局</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为构建</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新消费</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应用场景</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培育壮大贵州直播电商队伍</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甄选</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贵品</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，打造贵州直播和贵州主播高品质名片</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，把</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贵州</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直播大赛塑造为</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主播show优质品牌</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，助推</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贵州</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乡村振兴和</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经济繁荣，</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省商务厅联合团省委、省教育厅和省农业农村厅于2023年5月至12月</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举办</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第二届“贵州电商”直播大赛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，现</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将有关事项</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t>一、目的和意义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pPr>
      <w:r>
        <w:rPr>
          <w:rStyle w:val="7"/>
          <w:rFonts w:ascii="Times New Roman" w:hAnsi="Times New Roman" w:eastAsia="仿宋_GB2312" w:cs="Times New Roman"/>
          <w:color w:val="auto"/>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2670810</wp:posOffset>
                </wp:positionV>
                <wp:extent cx="5593080" cy="4445"/>
                <wp:effectExtent l="0" t="17145" r="7620" b="35560"/>
                <wp:wrapNone/>
                <wp:docPr id="3" name="直接箭头连接符 3"/>
                <wp:cNvGraphicFramePr/>
                <a:graphic xmlns:a="http://schemas.openxmlformats.org/drawingml/2006/main">
                  <a:graphicData uri="http://schemas.microsoft.com/office/word/2010/wordprocessingShape">
                    <wps:wsp>
                      <wps:cNvCnPr/>
                      <wps:spPr>
                        <a:xfrm>
                          <a:off x="0" y="0"/>
                          <a:ext cx="5593080" cy="4445"/>
                        </a:xfrm>
                        <a:prstGeom prst="straightConnector1">
                          <a:avLst/>
                        </a:prstGeom>
                        <a:ln w="34925" cap="flat" cmpd="dbl">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85pt;margin-top:210.3pt;height:0.35pt;width:440.4pt;z-index:251660288;mso-width-relative:page;mso-height-relative:page;" filled="f" stroked="t" coordsize="21600,21600" o:gfxdata="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eDcf1wAAAAkBAAAPAAAAAAAAAAEAIAAAACIAAABkcnMvZG93bnJldi54bWxQSwECFAAUAAAACACH&#10;TuJAbnjz8uwBAACsAwAADgAAAAAAAAABACAAAAAmAQAAZHJzL2Uyb0RvYy54bWxQSwUGAAAAAAYA&#10;BgBZAQAAhAUAAAAA&#10;">
                <v:fill on="f" focussize="0,0"/>
                <v:stroke weight="2.75pt" color="#FF0000" linestyle="thinThin" joinstyle="round"/>
                <v:imagedata o:title=""/>
                <o:lock v:ext="edit" aspectratio="f"/>
              </v:shape>
            </w:pict>
          </mc:Fallback>
        </mc:AlternateConten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通过抖音平台链接本地特色产业与国内消费市场有效融合，推动实体经济高质量发展，构建</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新消费</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应用场景，带动全网消费贵州产品，促进贵州消费和网零增长</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；以各市（州）</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和县区举办选拔赛，省级举办精英赛</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形式</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，以赛促训、以赛选人，逐步培育壮大贵州直播电商队伍，激发学生创意、引导学生优化创业创新路子，提升学生就业渠道</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遴选最熟悉贵州乡土人情的贵州各阶层最具代表的带货达人和优秀本土主播，打造贵州直播高品质名片</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组织特色产品、酒、茶、文旅、刺梨、预制菜和电子产品等7类贵州产品参加直播比赛，通过大赛和直播节等系列活动的加持，按照线上产品标准塑造贵州</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直</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播优质品牌</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通过大赛持续</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举办</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，逐步实现主播与</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贵品</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联通互促、拓展销售市场，引导生产端（包括生鲜农产品、加工制品、文旅、工业制品等）按照需求发展生产，从产业、主体、流通、市场、品牌等各环节联动提升</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贵品</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产销组织化水平，从而带动完善贵州直播生态圈。推动一二三产联动互促，助力构建以国内大循环为主体、国内国际双循环相互促进的新发展格局，为贵州</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乡村振兴和</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经济繁荣作出贡献。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t>二、大赛时间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黑体" w:cs="Times New Roman"/>
          <w:b w:val="0"/>
          <w:bCs w:val="0"/>
          <w:color w:val="auto"/>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大赛举办时间为2023年5月至12月，其中</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参赛选手</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报名</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截止日期为2023年6</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月</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25日；第一批产品报名时间截止日期为2023年6</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月</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25日，后期按大赛需要，可每月再报名参赛；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选拔赛时间为2023年6月至9月，精英赛时间为10月至12月。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t>三、大赛主题</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直播改变生活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bidi="ar-SA"/>
        </w:rPr>
        <w:t>四、大赛地点</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各地因地制宜，根据实际情况，可以选择省内外风景区、产业园区、企业直播间、各院校等。</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t>五、组织机构</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楷体" w:cs="Times New Roman"/>
          <w:b w:val="0"/>
          <w:bCs w:val="0"/>
          <w:i w:val="0"/>
          <w:caps w:val="0"/>
          <w:color w:val="auto"/>
          <w:spacing w:val="0"/>
          <w:w w:val="100"/>
          <w:kern w:val="2"/>
          <w:sz w:val="32"/>
          <w:szCs w:val="32"/>
          <w:lang w:val="en-US" w:eastAsia="zh-CN" w:bidi="ar-SA"/>
        </w:rPr>
        <w:t>指导单位</w:t>
      </w: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省商务厅、团省委、省教育厅、省农业农村厅</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楷体" w:cs="Times New Roman"/>
          <w:b w:val="0"/>
          <w:bCs w:val="0"/>
          <w:i w:val="0"/>
          <w:caps w:val="0"/>
          <w:color w:val="auto"/>
          <w:spacing w:val="0"/>
          <w:w w:val="100"/>
          <w:kern w:val="2"/>
          <w:sz w:val="32"/>
          <w:szCs w:val="32"/>
          <w:lang w:val="en-US" w:eastAsia="zh-CN" w:bidi="ar-SA"/>
        </w:rPr>
        <w:t>主办单位</w:t>
      </w: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贵州省国际电子商务</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中心、贵州省电子商务产业</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2240" w:firstLineChars="7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发展协会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楷体" w:cs="Times New Roman"/>
          <w:b w:val="0"/>
          <w:bCs w:val="0"/>
          <w:i w:val="0"/>
          <w:caps w:val="0"/>
          <w:color w:val="auto"/>
          <w:spacing w:val="0"/>
          <w:w w:val="100"/>
          <w:kern w:val="2"/>
          <w:sz w:val="32"/>
          <w:szCs w:val="32"/>
          <w:lang w:val="en-US" w:eastAsia="zh-CN" w:bidi="ar-SA"/>
        </w:rPr>
        <w:t>承办单位</w:t>
      </w: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各市（州）商务局、</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贵州电子商务云运营有限责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任公司、贵州电子商务职业技术学院、</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抖音电商、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2240" w:firstLineChars="700"/>
        <w:jc w:val="both"/>
        <w:textAlignment w:val="auto"/>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eastAsia" w:ascii="Times New Roman" w:hAnsi="Times New Roman" w:eastAsia="仿宋_GB2312" w:cs="Times New Roman"/>
          <w:b w:val="0"/>
          <w:bCs w:val="0"/>
          <w:i w:val="0"/>
          <w:caps w:val="0"/>
          <w:color w:val="auto"/>
          <w:spacing w:val="0"/>
          <w:w w:val="100"/>
          <w:kern w:val="2"/>
          <w:sz w:val="32"/>
          <w:szCs w:val="32"/>
          <w:lang w:val="en-US" w:eastAsia="zh-CN" w:bidi="ar-SA"/>
        </w:rPr>
        <w:t>“</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一码贵州</w:t>
      </w:r>
      <w:r>
        <w:rPr>
          <w:rStyle w:val="8"/>
          <w:rFonts w:hint="eastAsia" w:ascii="Times New Roman" w:hAnsi="Times New Roman" w:eastAsia="仿宋_GB2312" w:cs="Times New Roman"/>
          <w:b w:val="0"/>
          <w:bCs w:val="0"/>
          <w:i w:val="0"/>
          <w:caps w:val="0"/>
          <w:color w:val="auto"/>
          <w:spacing w:val="0"/>
          <w:w w:val="100"/>
          <w:kern w:val="2"/>
          <w:sz w:val="32"/>
          <w:szCs w:val="32"/>
          <w:lang w:val="en-US" w:eastAsia="zh-CN" w:bidi="ar-SA"/>
        </w:rPr>
        <w:t>”</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平台</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楷体" w:cs="Times New Roman"/>
          <w:b w:val="0"/>
          <w:bCs w:val="0"/>
          <w:i w:val="0"/>
          <w:caps w:val="0"/>
          <w:color w:val="auto"/>
          <w:spacing w:val="0"/>
          <w:w w:val="100"/>
          <w:kern w:val="2"/>
          <w:sz w:val="32"/>
          <w:szCs w:val="32"/>
          <w:lang w:val="en-US" w:eastAsia="zh-CN" w:bidi="ar-SA"/>
        </w:rPr>
        <w:t>协办单位</w:t>
      </w: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w:t>
      </w:r>
      <w:r>
        <w:rPr>
          <w:rStyle w:val="8"/>
          <w:rFonts w:hint="eastAsia" w:ascii="Times New Roman" w:hAnsi="Times New Roman" w:eastAsia="仿宋_GB2312" w:cs="Times New Roman"/>
          <w:b w:val="0"/>
          <w:bCs w:val="0"/>
          <w:i w:val="0"/>
          <w:caps w:val="0"/>
          <w:color w:val="auto"/>
          <w:spacing w:val="0"/>
          <w:w w:val="100"/>
          <w:kern w:val="2"/>
          <w:sz w:val="32"/>
          <w:szCs w:val="32"/>
          <w:lang w:val="en-US" w:eastAsia="zh-CN" w:bidi="ar-SA"/>
        </w:rPr>
        <w:t>贵州广播电视台、贵州商贸职业教育集团、</w:t>
      </w: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贵州</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2240" w:firstLineChars="7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千州百壹科技有限公司、北京家乡来客网络科技</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2240" w:firstLineChars="7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t>有限公司及其他冠名和赞助单位</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Style w:val="8"/>
          <w:rFonts w:hint="default" w:ascii="Times New Roman" w:hAnsi="Times New Roman" w:eastAsia="仿宋_GB2312" w:cs="Times New Roman"/>
          <w:b w:val="0"/>
          <w:bCs w:val="0"/>
          <w:i w:val="0"/>
          <w:caps w:val="0"/>
          <w:color w:val="auto"/>
          <w:spacing w:val="0"/>
          <w:w w:val="100"/>
          <w:kern w:val="2"/>
          <w:sz w:val="32"/>
          <w:szCs w:val="32"/>
          <w:lang w:val="en-US" w:eastAsia="zh-CN" w:bidi="ar-SA"/>
        </w:rPr>
      </w:pP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参</w:t>
      </w:r>
      <w:r>
        <w:rPr>
          <w:rStyle w:val="8"/>
          <w:rFonts w:hint="default" w:ascii="Times New Roman" w:hAnsi="Times New Roman" w:eastAsia="楷体" w:cs="Times New Roman"/>
          <w:b w:val="0"/>
          <w:bCs w:val="0"/>
          <w:i w:val="0"/>
          <w:caps w:val="0"/>
          <w:color w:val="auto"/>
          <w:spacing w:val="0"/>
          <w:w w:val="100"/>
          <w:kern w:val="2"/>
          <w:sz w:val="32"/>
          <w:szCs w:val="32"/>
          <w:lang w:val="en-US" w:eastAsia="zh-CN" w:bidi="ar-SA"/>
        </w:rPr>
        <w:t>赛平台</w:t>
      </w:r>
      <w:r>
        <w:rPr>
          <w:rStyle w:val="8"/>
          <w:rFonts w:hint="eastAsia" w:ascii="Times New Roman" w:hAnsi="Times New Roman" w:eastAsia="楷体" w:cs="Times New Roman"/>
          <w:b w:val="0"/>
          <w:bCs w:val="0"/>
          <w:i w:val="0"/>
          <w:caps w:val="0"/>
          <w:color w:val="auto"/>
          <w:spacing w:val="0"/>
          <w:w w:val="100"/>
          <w:kern w:val="2"/>
          <w:sz w:val="32"/>
          <w:szCs w:val="32"/>
          <w:lang w:val="en-US" w:eastAsia="zh-CN" w:bidi="ar-SA"/>
        </w:rPr>
        <w:t>：</w:t>
      </w:r>
      <w:r>
        <w:rPr>
          <w:rStyle w:val="8"/>
          <w:rFonts w:hint="eastAsia" w:ascii="Times New Roman" w:hAnsi="Times New Roman" w:eastAsia="仿宋_GB2312" w:cs="Times New Roman"/>
          <w:b w:val="0"/>
          <w:bCs w:val="0"/>
          <w:i w:val="0"/>
          <w:caps w:val="0"/>
          <w:color w:val="auto"/>
          <w:spacing w:val="0"/>
          <w:w w:val="100"/>
          <w:kern w:val="2"/>
          <w:sz w:val="32"/>
          <w:szCs w:val="32"/>
          <w:lang w:val="en-US" w:eastAsia="zh-CN" w:bidi="ar-SA"/>
        </w:rPr>
        <w:t>抖音平台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t>六、</w:t>
      </w:r>
      <w:r>
        <w:rPr>
          <w:rStyle w:val="8"/>
          <w:rFonts w:hint="default" w:ascii="Times New Roman" w:hAnsi="Times New Roman" w:eastAsia="黑体" w:cs="Times New Roman"/>
          <w:b w:val="0"/>
          <w:bCs w:val="0"/>
          <w:i w:val="0"/>
          <w:caps w:val="0"/>
          <w:color w:val="auto"/>
          <w:spacing w:val="0"/>
          <w:w w:val="100"/>
          <w:kern w:val="0"/>
          <w:sz w:val="32"/>
          <w:szCs w:val="32"/>
          <w:lang w:val="en-US" w:eastAsia="zh-CN" w:bidi="ar-SA"/>
        </w:rPr>
        <w:t>赛道设置</w:t>
      </w:r>
      <w:r>
        <w:rPr>
          <w:rStyle w:val="8"/>
          <w:rFonts w:hint="eastAsia" w:ascii="Times New Roman" w:hAnsi="Times New Roman" w:eastAsia="黑体" w:cs="Times New Roman"/>
          <w:b w:val="0"/>
          <w:bCs w:val="0"/>
          <w:i w:val="0"/>
          <w:caps w:val="0"/>
          <w:color w:val="auto"/>
          <w:spacing w:val="0"/>
          <w:w w:val="100"/>
          <w:kern w:val="0"/>
          <w:sz w:val="32"/>
          <w:szCs w:val="32"/>
          <w:lang w:val="en-US" w:eastAsia="zh-CN" w:bidi="ar-SA"/>
        </w:rPr>
        <w:t>及报名方法</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楷体" w:cs="Times New Roman"/>
          <w:b w:val="0"/>
          <w:bCs w:val="0"/>
          <w:i w:val="0"/>
          <w:caps w:val="0"/>
          <w:color w:val="auto"/>
          <w:spacing w:val="0"/>
          <w:w w:val="100"/>
          <w:kern w:val="0"/>
          <w:sz w:val="32"/>
          <w:szCs w:val="32"/>
          <w:lang w:val="en-US" w:eastAsia="zh-CN" w:bidi="ar-SA"/>
        </w:rPr>
      </w:pPr>
      <w:r>
        <w:rPr>
          <w:rFonts w:hint="default" w:ascii="Times New Roman" w:hAnsi="Times New Roman" w:eastAsia="楷体" w:cs="Times New Roman"/>
          <w:b w:val="0"/>
          <w:bCs w:val="0"/>
          <w:i w:val="0"/>
          <w:caps w:val="0"/>
          <w:color w:val="auto"/>
          <w:spacing w:val="0"/>
          <w:w w:val="100"/>
          <w:kern w:val="0"/>
          <w:sz w:val="32"/>
          <w:szCs w:val="32"/>
          <w:lang w:val="en-US" w:eastAsia="zh-CN" w:bidi="ar-SA"/>
        </w:rPr>
        <w:t>（一）</w:t>
      </w:r>
      <w:r>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t>社会赛道</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贵州省内生产企业、商贸流通企业、电商企业、直播团队及个人等</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鼓励驻村第一书记、退伍军人、农村经济带头人和返乡创业青年等报名参加</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各市（州）商务局负责组织</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开展辖区选拔</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赛，</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确保各县区</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参赛团队数量不少于</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5支，按照</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特产、酒、茶、文旅、刺梨</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、预制菜和电子产品7大类进行选拔，推荐各类销售前5名团队参加省级精英赛名额选拔；省大赛组委会，按各类</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综合排名</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全省</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前10名</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的团队选拔</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进入精英赛</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楷体" w:cs="Times New Roman"/>
          <w:b w:val="0"/>
          <w:bCs w:val="0"/>
          <w:i w:val="0"/>
          <w:caps w:val="0"/>
          <w:color w:val="auto"/>
          <w:spacing w:val="0"/>
          <w:w w:val="100"/>
          <w:kern w:val="0"/>
          <w:sz w:val="32"/>
          <w:szCs w:val="32"/>
          <w:lang w:val="en-US" w:eastAsia="zh-CN" w:bidi="ar-SA"/>
        </w:rPr>
      </w:pPr>
      <w:r>
        <w:rPr>
          <w:rFonts w:hint="default" w:ascii="Times New Roman" w:hAnsi="Times New Roman" w:eastAsia="楷体" w:cs="Times New Roman"/>
          <w:b w:val="0"/>
          <w:bCs w:val="0"/>
          <w:i w:val="0"/>
          <w:caps w:val="0"/>
          <w:color w:val="auto"/>
          <w:spacing w:val="0"/>
          <w:w w:val="100"/>
          <w:kern w:val="0"/>
          <w:sz w:val="32"/>
          <w:szCs w:val="32"/>
          <w:lang w:val="en-US" w:eastAsia="zh-CN" w:bidi="ar-SA"/>
        </w:rPr>
        <w:t>（二）</w:t>
      </w:r>
      <w:r>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t>大学生赛道</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2023年6月30日前，贵州省内普通本科高校、高等职业院校在籍全日制学生，专业</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年级</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不限</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，鼓励跨专业、跨年级组队参赛，每支参赛团队人数为 1-5 人。</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该赛道报名需提供在校生证明（选拔赛提供学生证扫描件或学信网截图即可，精英赛需提供三联单）</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综合排名前60名队伍进入精英赛。</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大学生可报名社会赛道，但社会人员不可报名大学生赛道。</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pPr>
      <w:r>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t>（三）报名方法</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各企业可组织自有或外聘团队参赛，每支</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参赛团队限1至5人报名，以真实姓名参赛；报名审核通过后，原则上不再更换。参赛人员关注大赛官方微信公众号（</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贵州商务、</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贵州省电子商务产业发展协会），选择</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社会赛道</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或</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大学生赛道</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栏目进行报名，也可发送</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社会赛道</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或</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大学生赛道</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关键字获取报名表，按照要求填写报名相关信息，提交报名表后按赛道添加QQ群。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bidi="ar-SA"/>
        </w:rPr>
      </w:pP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七</w:t>
      </w:r>
      <w:r>
        <w:rPr>
          <w:rStyle w:val="8"/>
          <w:rFonts w:hint="default" w:ascii="Times New Roman" w:hAnsi="Times New Roman" w:eastAsia="黑体" w:cs="Times New Roman"/>
          <w:b w:val="0"/>
          <w:bCs w:val="0"/>
          <w:i w:val="0"/>
          <w:caps w:val="0"/>
          <w:color w:val="auto"/>
          <w:spacing w:val="0"/>
          <w:w w:val="100"/>
          <w:kern w:val="0"/>
          <w:sz w:val="32"/>
          <w:szCs w:val="32"/>
          <w:lang w:val="en-US" w:eastAsia="zh-CN"/>
        </w:rPr>
        <w:t>、比赛方式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楷体" w:cs="Times New Roman"/>
          <w:b w:val="0"/>
          <w:bCs w:val="0"/>
          <w:i w:val="0"/>
          <w:caps w:val="0"/>
          <w:color w:val="auto"/>
          <w:spacing w:val="0"/>
          <w:w w:val="100"/>
          <w:kern w:val="0"/>
          <w:sz w:val="32"/>
          <w:szCs w:val="32"/>
          <w:lang w:val="en-US" w:eastAsia="zh-CN" w:bidi="ar-SA"/>
        </w:rPr>
      </w:pPr>
      <w:r>
        <w:rPr>
          <w:rFonts w:hint="default" w:ascii="Times New Roman" w:hAnsi="Times New Roman" w:eastAsia="楷体" w:cs="Times New Roman"/>
          <w:b w:val="0"/>
          <w:bCs w:val="0"/>
          <w:i w:val="0"/>
          <w:caps w:val="0"/>
          <w:color w:val="auto"/>
          <w:spacing w:val="0"/>
          <w:w w:val="100"/>
          <w:kern w:val="0"/>
          <w:sz w:val="32"/>
          <w:szCs w:val="32"/>
          <w:lang w:val="en-US" w:eastAsia="zh-CN" w:bidi="ar-SA"/>
        </w:rPr>
        <w:t>（一）比团队</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baseline"/>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根据参赛团队在初赛及决赛两个赛段，参赛账号产生的有效销售额总和进行评比，按规则选出对应获奖团队。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楷体" w:cs="Times New Roman"/>
          <w:b w:val="0"/>
          <w:bCs w:val="0"/>
          <w:i w:val="0"/>
          <w:caps w:val="0"/>
          <w:color w:val="auto"/>
          <w:spacing w:val="0"/>
          <w:w w:val="100"/>
          <w:kern w:val="0"/>
          <w:sz w:val="32"/>
          <w:szCs w:val="32"/>
          <w:lang w:val="en-US" w:eastAsia="zh-CN" w:bidi="ar-SA"/>
        </w:rPr>
      </w:pPr>
      <w:r>
        <w:rPr>
          <w:rFonts w:hint="default" w:ascii="Times New Roman" w:hAnsi="Times New Roman" w:eastAsia="楷体" w:cs="Times New Roman"/>
          <w:b w:val="0"/>
          <w:bCs w:val="0"/>
          <w:i w:val="0"/>
          <w:caps w:val="0"/>
          <w:color w:val="auto"/>
          <w:spacing w:val="0"/>
          <w:w w:val="100"/>
          <w:kern w:val="0"/>
          <w:sz w:val="32"/>
          <w:szCs w:val="32"/>
          <w:lang w:val="en-US" w:eastAsia="zh-CN" w:bidi="ar-SA"/>
        </w:rPr>
        <w:t>（二）比销售</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针对所有参加比赛的产品，比赛期间按照有效销售订单占比40%、有效销售额占比60%两个维度进行综合评比，不同类别最畅销的前</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3</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名产品评选为最畅销商品奖。</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楷体" w:cs="Times New Roman"/>
          <w:b w:val="0"/>
          <w:bCs w:val="0"/>
          <w:i w:val="0"/>
          <w:caps w:val="0"/>
          <w:color w:val="auto"/>
          <w:spacing w:val="0"/>
          <w:w w:val="100"/>
          <w:kern w:val="0"/>
          <w:sz w:val="32"/>
          <w:szCs w:val="32"/>
          <w:lang w:val="en-US" w:eastAsia="zh-CN" w:bidi="ar-SA"/>
        </w:rPr>
      </w:pPr>
      <w:r>
        <w:rPr>
          <w:rFonts w:hint="default" w:ascii="Times New Roman" w:hAnsi="Times New Roman" w:eastAsia="楷体" w:cs="Times New Roman"/>
          <w:b w:val="0"/>
          <w:bCs w:val="0"/>
          <w:i w:val="0"/>
          <w:caps w:val="0"/>
          <w:color w:val="auto"/>
          <w:spacing w:val="0"/>
          <w:w w:val="100"/>
          <w:kern w:val="0"/>
          <w:sz w:val="32"/>
          <w:szCs w:val="32"/>
          <w:lang w:val="en-US" w:eastAsia="zh-CN" w:bidi="ar-SA"/>
        </w:rPr>
        <w:t>（三）比创意</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根据各参赛团队在比赛时间段内，创作发布的短视频进行评比，其中线上曝光数据（播放量、点赞量）占比50%、短视频创作质量（文案制作、场景设计、剪辑、整体结构）占比50%，进行综合评比，评选出两个赛道最佳创意团队。</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八、工作要求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pPr>
      <w:r>
        <w:rPr>
          <w:rStyle w:val="7"/>
          <w:rFonts w:hint="default" w:ascii="Times New Roman" w:hAnsi="Times New Roman" w:eastAsia="楷体" w:cs="Times New Roman"/>
          <w:b w:val="0"/>
          <w:bCs w:val="0"/>
          <w:i w:val="0"/>
          <w:caps w:val="0"/>
          <w:color w:val="auto"/>
          <w:spacing w:val="0"/>
          <w:w w:val="100"/>
          <w:kern w:val="0"/>
          <w:sz w:val="32"/>
          <w:szCs w:val="32"/>
          <w:lang w:val="en-US" w:eastAsia="zh-CN"/>
        </w:rPr>
        <w:t>（一）</w:t>
      </w:r>
      <w:r>
        <w:rPr>
          <w:rFonts w:hint="default" w:ascii="Times New Roman" w:hAnsi="Times New Roman" w:eastAsia="楷体" w:cs="Times New Roman"/>
          <w:b w:val="0"/>
          <w:bCs w:val="0"/>
          <w:i w:val="0"/>
          <w:caps w:val="0"/>
          <w:color w:val="auto"/>
          <w:spacing w:val="0"/>
          <w:w w:val="100"/>
          <w:kern w:val="0"/>
          <w:sz w:val="32"/>
          <w:szCs w:val="32"/>
          <w:lang w:val="en-US" w:eastAsia="zh-CN"/>
        </w:rPr>
        <w:t>强化组织领导。</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请各市（州）商务局高度重视，建立选拔赛工作机制，于2023年</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6</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月</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rPr>
        <w:t>10</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日前把联络员名单报送到省商务厅，并参照省级大赛组织方式，按照“统一主题、统一规则、统一时间、统一发动、</w:t>
      </w:r>
      <w:r>
        <w:rPr>
          <w:rFonts w:hint="eastAsia" w:ascii="Times New Roman" w:hAnsi="Times New Roman" w:eastAsia="仿宋_GB2312" w:cs="Times New Roman"/>
          <w:b w:val="0"/>
          <w:bCs w:val="0"/>
          <w:i w:val="0"/>
          <w:caps w:val="0"/>
          <w:color w:val="auto"/>
          <w:spacing w:val="0"/>
          <w:w w:val="100"/>
          <w:kern w:val="0"/>
          <w:sz w:val="32"/>
          <w:szCs w:val="32"/>
          <w:lang w:val="en-US" w:eastAsia="zh-CN"/>
        </w:rPr>
        <w:t>统一选品、</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统一宣传”的要求，组织举办选拔赛，确保大赛氛围好、成效佳、好评高。</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pPr>
      <w:r>
        <w:rPr>
          <w:rFonts w:hint="default" w:ascii="Times New Roman" w:hAnsi="Times New Roman" w:eastAsia="楷体" w:cs="Times New Roman"/>
          <w:b w:val="0"/>
          <w:bCs w:val="0"/>
          <w:i w:val="0"/>
          <w:caps w:val="0"/>
          <w:color w:val="auto"/>
          <w:spacing w:val="0"/>
          <w:w w:val="100"/>
          <w:kern w:val="0"/>
          <w:sz w:val="32"/>
          <w:szCs w:val="32"/>
          <w:lang w:val="en-US" w:eastAsia="zh-CN"/>
        </w:rPr>
        <w:t>（二）做好消费引领。</w:t>
      </w:r>
      <w:r>
        <w:rPr>
          <w:rFonts w:hint="default" w:ascii="Times New Roman" w:hAnsi="Times New Roman" w:eastAsia="仿宋_GB2312" w:cs="Times New Roman"/>
          <w:b w:val="0"/>
          <w:bCs w:val="0"/>
          <w:i w:val="0"/>
          <w:caps w:val="0"/>
          <w:color w:val="auto"/>
          <w:spacing w:val="0"/>
          <w:w w:val="100"/>
          <w:kern w:val="0"/>
          <w:sz w:val="32"/>
          <w:szCs w:val="32"/>
          <w:lang w:val="en-US" w:eastAsia="zh-CN"/>
        </w:rPr>
        <w:t>请各市（州）商务局</w:t>
      </w:r>
      <w:r>
        <w:rPr>
          <w:rFonts w:hint="default" w:ascii="Times New Roman" w:hAnsi="Times New Roman" w:eastAsia="仿宋_GB2312" w:cs="Times New Roman"/>
          <w:b w:val="0"/>
          <w:bCs w:val="0"/>
          <w:color w:val="auto"/>
          <w:kern w:val="0"/>
          <w:sz w:val="32"/>
          <w:szCs w:val="32"/>
          <w:lang w:val="en-US" w:eastAsia="zh-CN" w:bidi="ar-SA"/>
        </w:rPr>
        <w:t>按</w:t>
      </w:r>
      <w:r>
        <w:rPr>
          <w:rFonts w:hint="eastAsia" w:ascii="Times New Roman" w:hAnsi="Times New Roman" w:eastAsia="仿宋_GB2312" w:cs="Times New Roman"/>
          <w:b w:val="0"/>
          <w:bCs w:val="0"/>
          <w:color w:val="auto"/>
          <w:kern w:val="0"/>
          <w:sz w:val="32"/>
          <w:szCs w:val="32"/>
          <w:lang w:val="en-US" w:eastAsia="zh-CN" w:bidi="ar-SA"/>
        </w:rPr>
        <w:t>照省商务厅统一部署，结合</w:t>
      </w:r>
      <w:r>
        <w:rPr>
          <w:rFonts w:hint="default" w:ascii="Times New Roman" w:hAnsi="Times New Roman" w:eastAsia="仿宋_GB2312" w:cs="Times New Roman"/>
          <w:b w:val="0"/>
          <w:bCs w:val="0"/>
          <w:color w:val="auto"/>
          <w:kern w:val="0"/>
          <w:sz w:val="32"/>
          <w:szCs w:val="32"/>
          <w:lang w:val="en-US" w:eastAsia="zh-CN" w:bidi="ar-SA"/>
        </w:rPr>
        <w:t>参赛产品、参赛队伍数量，</w:t>
      </w:r>
      <w:r>
        <w:rPr>
          <w:rFonts w:hint="eastAsia" w:ascii="Times New Roman" w:hAnsi="Times New Roman" w:eastAsia="仿宋_GB2312" w:cs="Times New Roman"/>
          <w:b w:val="0"/>
          <w:bCs w:val="0"/>
          <w:color w:val="auto"/>
          <w:kern w:val="0"/>
          <w:sz w:val="32"/>
          <w:szCs w:val="32"/>
          <w:lang w:val="en-US" w:eastAsia="zh-CN" w:bidi="ar-SA"/>
        </w:rPr>
        <w:t>在中秋节、</w:t>
      </w:r>
      <w:r>
        <w:rPr>
          <w:rFonts w:hint="default" w:ascii="Times New Roman" w:hAnsi="Times New Roman" w:eastAsia="仿宋_GB2312" w:cs="Times New Roman"/>
          <w:b w:val="0"/>
          <w:bCs w:val="0"/>
          <w:color w:val="auto"/>
          <w:kern w:val="0"/>
          <w:sz w:val="32"/>
          <w:szCs w:val="32"/>
          <w:lang w:val="en-US" w:eastAsia="zh-CN" w:bidi="ar-SA"/>
        </w:rPr>
        <w:t>双十一、双十二</w:t>
      </w:r>
      <w:r>
        <w:rPr>
          <w:rFonts w:hint="eastAsia" w:ascii="Times New Roman" w:hAnsi="Times New Roman" w:eastAsia="仿宋_GB2312" w:cs="Times New Roman"/>
          <w:b w:val="0"/>
          <w:bCs w:val="0"/>
          <w:color w:val="auto"/>
          <w:kern w:val="0"/>
          <w:sz w:val="32"/>
          <w:szCs w:val="32"/>
          <w:lang w:val="en-US" w:eastAsia="zh-CN" w:bidi="ar-SA"/>
        </w:rPr>
        <w:t>等消费旺季，适时为参赛店铺</w:t>
      </w:r>
      <w:r>
        <w:rPr>
          <w:rFonts w:hint="default" w:ascii="Times New Roman" w:hAnsi="Times New Roman" w:eastAsia="仿宋_GB2312" w:cs="Times New Roman"/>
          <w:b w:val="0"/>
          <w:bCs w:val="0"/>
          <w:color w:val="auto"/>
          <w:kern w:val="0"/>
          <w:sz w:val="32"/>
          <w:szCs w:val="32"/>
          <w:lang w:val="en-US" w:eastAsia="zh-CN" w:bidi="ar-SA"/>
        </w:rPr>
        <w:t>匹配消费券。</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pPr>
      <w:r>
        <w:rPr>
          <w:rStyle w:val="7"/>
          <w:rFonts w:hint="default" w:ascii="Times New Roman" w:hAnsi="Times New Roman" w:eastAsia="楷体" w:cs="Times New Roman"/>
          <w:b w:val="0"/>
          <w:bCs w:val="0"/>
          <w:i w:val="0"/>
          <w:caps w:val="0"/>
          <w:color w:val="auto"/>
          <w:spacing w:val="0"/>
          <w:w w:val="100"/>
          <w:kern w:val="0"/>
          <w:sz w:val="32"/>
          <w:szCs w:val="32"/>
          <w:lang w:val="en-US" w:eastAsia="zh-CN"/>
        </w:rPr>
        <w:t>（三）</w:t>
      </w:r>
      <w:r>
        <w:rPr>
          <w:rFonts w:hint="default" w:ascii="Times New Roman" w:hAnsi="Times New Roman" w:eastAsia="楷体" w:cs="Times New Roman"/>
          <w:b w:val="0"/>
          <w:bCs w:val="0"/>
          <w:i w:val="0"/>
          <w:caps w:val="0"/>
          <w:color w:val="auto"/>
          <w:spacing w:val="0"/>
          <w:w w:val="100"/>
          <w:kern w:val="0"/>
          <w:sz w:val="32"/>
          <w:szCs w:val="32"/>
          <w:lang w:val="en-US" w:eastAsia="zh-CN"/>
        </w:rPr>
        <w:t>注重</w:t>
      </w:r>
      <w:r>
        <w:rPr>
          <w:rStyle w:val="7"/>
          <w:rFonts w:hint="default" w:ascii="Times New Roman" w:hAnsi="Times New Roman" w:eastAsia="楷体" w:cs="Times New Roman"/>
          <w:b w:val="0"/>
          <w:bCs w:val="0"/>
          <w:i w:val="0"/>
          <w:caps w:val="0"/>
          <w:color w:val="auto"/>
          <w:spacing w:val="0"/>
          <w:w w:val="100"/>
          <w:kern w:val="0"/>
          <w:sz w:val="32"/>
          <w:szCs w:val="32"/>
          <w:lang w:val="en-US" w:eastAsia="zh-CN"/>
        </w:rPr>
        <w:t>氛围营造</w:t>
      </w:r>
      <w:r>
        <w:rPr>
          <w:rFonts w:hint="default" w:ascii="Times New Roman" w:hAnsi="Times New Roman" w:eastAsia="楷体" w:cs="Times New Roman"/>
          <w:b w:val="0"/>
          <w:bCs w:val="0"/>
          <w:i w:val="0"/>
          <w:caps w:val="0"/>
          <w:color w:val="auto"/>
          <w:spacing w:val="0"/>
          <w:w w:val="100"/>
          <w:kern w:val="0"/>
          <w:sz w:val="32"/>
          <w:szCs w:val="32"/>
          <w:lang w:val="en-US" w:eastAsia="zh-CN"/>
        </w:rPr>
        <w:t>。</w:t>
      </w:r>
      <w:r>
        <w:rPr>
          <w:rFonts w:hint="eastAsia" w:ascii="Times New Roman" w:hAnsi="Times New Roman" w:eastAsia="仿宋_GB2312" w:cs="Times New Roman"/>
          <w:b w:val="0"/>
          <w:bCs w:val="0"/>
          <w:i w:val="0"/>
          <w:caps w:val="0"/>
          <w:color w:val="auto"/>
          <w:spacing w:val="0"/>
          <w:w w:val="100"/>
          <w:kern w:val="0"/>
          <w:sz w:val="32"/>
          <w:szCs w:val="32"/>
          <w:lang w:val="en-US" w:eastAsia="zh-CN"/>
        </w:rPr>
        <w:t>请大赛新闻宣传组、各市（州）商务局充分结合自身资源，全力做好大赛氛围营造，确保大赛积极正面，赢得社会认可。</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Style w:val="7"/>
          <w:rFonts w:hint="default" w:ascii="Times New Roman" w:hAnsi="Times New Roman" w:eastAsia="楷体" w:cs="Times New Roman"/>
          <w:b w:val="0"/>
          <w:bCs w:val="0"/>
          <w:i w:val="0"/>
          <w:caps w:val="0"/>
          <w:color w:val="auto"/>
          <w:spacing w:val="0"/>
          <w:w w:val="100"/>
          <w:kern w:val="0"/>
          <w:sz w:val="32"/>
          <w:szCs w:val="32"/>
          <w:lang w:val="en-US" w:eastAsia="zh-CN"/>
        </w:rPr>
        <w:t>（四）配强供应链条。</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rPr>
        <w:t>请各市（州）商务局强化对各级云仓的指导，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对大赛产生的订单进行统仓共配、统一发货、统一售后（主播自选产品可根据自身需求选择是否入驻黔货云仓，自行发货产品售后问题自行处理）。</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附件：1.</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第二届“贵州电商”直播大赛奖项设置</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1600" w:firstLineChars="5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2.第二届“贵州电商”直播大赛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参赛报名表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1600" w:firstLineChars="5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3</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第二届“贵州电商”直播大赛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选品报名表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1600" w:firstLineChars="5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4</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第二届“贵州电商”直播大赛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选品规则</w:t>
      </w:r>
    </w:p>
    <w:p>
      <w:pPr>
        <w:widowControl w:val="0"/>
        <w:adjustRightInd w:val="0"/>
        <w:snapToGrid w:val="0"/>
        <w:spacing w:line="560" w:lineRule="exact"/>
        <w:ind w:firstLine="1600" w:firstLineChars="5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5.第二届“贵州电商”直播大赛评选规则</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420" w:firstLineChars="200"/>
        <w:jc w:val="both"/>
        <w:outlineLvl w:val="9"/>
        <w:rPr>
          <w:rFonts w:hint="default" w:ascii="Times New Roman" w:hAnsi="Times New Roman" w:cs="Times New Roman"/>
          <w:b w:val="0"/>
          <w:bCs w:val="0"/>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贵州省商务厅               共青团贵州省委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贵州省教育厅               贵州省农业农村厅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120" w:firstLineChars="16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2023年5月29日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省商务厅联系人：杨代灵，13765074803；团省委联系人：胡木林，18908508233；省教育厅联系人：谢思齐，17886081895；省农业农村厅联系人：冯文武，15285116946；省电商产业协会联系人：邹春芳，18285175708。</w:t>
      </w:r>
    </w:p>
    <w:p>
      <w:pPr>
        <w:snapToGrid/>
        <w:spacing w:before="0" w:beforeAutospacing="0" w:after="0" w:afterAutospacing="0" w:line="240" w:lineRule="auto"/>
        <w:jc w:val="left"/>
        <w:textAlignment w:val="auto"/>
        <w:rPr>
          <w:rStyle w:val="8"/>
          <w:rFonts w:hint="eastAsia" w:ascii="黑体" w:hAnsi="黑体" w:eastAsia="黑体" w:cs="黑体"/>
          <w:b w:val="0"/>
          <w:bCs w:val="0"/>
          <w:i w:val="0"/>
          <w:caps w:val="0"/>
          <w:color w:val="auto"/>
          <w:spacing w:val="0"/>
          <w:w w:val="100"/>
          <w:kern w:val="0"/>
          <w:sz w:val="32"/>
          <w:szCs w:val="32"/>
          <w:lang w:val="en-US" w:eastAsia="zh-CN"/>
        </w:rPr>
      </w:pPr>
      <w:r>
        <w:rPr>
          <w:rStyle w:val="8"/>
          <w:rFonts w:hint="eastAsia" w:ascii="黑体" w:hAnsi="黑体" w:eastAsia="黑体" w:cs="黑体"/>
          <w:b w:val="0"/>
          <w:bCs w:val="0"/>
          <w:i w:val="0"/>
          <w:caps w:val="0"/>
          <w:color w:val="auto"/>
          <w:spacing w:val="0"/>
          <w:w w:val="100"/>
          <w:kern w:val="0"/>
          <w:sz w:val="32"/>
          <w:szCs w:val="32"/>
          <w:lang w:val="en-US" w:eastAsia="zh-CN"/>
        </w:rPr>
        <w:br w:type="page"/>
      </w:r>
    </w:p>
    <w:p>
      <w:pPr>
        <w:snapToGrid/>
        <w:spacing w:before="0" w:beforeAutospacing="0" w:after="0" w:afterAutospacing="0" w:line="560" w:lineRule="exact"/>
        <w:jc w:val="both"/>
        <w:textAlignment w:val="baseline"/>
        <w:rPr>
          <w:rStyle w:val="8"/>
          <w:rFonts w:hint="eastAsia" w:ascii="黑体" w:hAnsi="黑体" w:eastAsia="黑体" w:cs="黑体"/>
          <w:b w:val="0"/>
          <w:bCs w:val="0"/>
          <w:i w:val="0"/>
          <w:caps w:val="0"/>
          <w:color w:val="auto"/>
          <w:spacing w:val="0"/>
          <w:w w:val="100"/>
          <w:kern w:val="0"/>
          <w:sz w:val="32"/>
          <w:szCs w:val="32"/>
          <w:lang w:val="en-US" w:eastAsia="zh-CN"/>
        </w:rPr>
      </w:pPr>
      <w:r>
        <w:rPr>
          <w:rStyle w:val="8"/>
          <w:rFonts w:hint="eastAsia" w:ascii="黑体" w:hAnsi="黑体" w:eastAsia="黑体" w:cs="黑体"/>
          <w:b w:val="0"/>
          <w:bCs w:val="0"/>
          <w:i w:val="0"/>
          <w:caps w:val="0"/>
          <w:color w:val="auto"/>
          <w:spacing w:val="0"/>
          <w:w w:val="100"/>
          <w:kern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简体" w:cs="Times New Roman"/>
          <w:b w:val="0"/>
          <w:bCs w:val="0"/>
          <w:color w:val="auto"/>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简体" w:cs="Times New Roman"/>
          <w:b w:val="0"/>
          <w:bCs w:val="0"/>
          <w:color w:val="auto"/>
          <w:kern w:val="2"/>
          <w:sz w:val="44"/>
          <w:szCs w:val="44"/>
          <w:lang w:val="en-US" w:eastAsia="zh-CN" w:bidi="ar-SA"/>
        </w:rPr>
      </w:pPr>
      <w:r>
        <w:rPr>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t>第二届“贵州电商”直播大赛奖项设置</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简体" w:cs="Times New Roman"/>
          <w:b w:val="0"/>
          <w:bCs w:val="0"/>
          <w:color w:val="auto"/>
          <w:kern w:val="2"/>
          <w:sz w:val="44"/>
          <w:szCs w:val="44"/>
          <w:lang w:val="en-US" w:eastAsia="zh-CN" w:bidi="ar-SA"/>
        </w:rPr>
      </w:pPr>
    </w:p>
    <w:tbl>
      <w:tblPr>
        <w:tblStyle w:val="6"/>
        <w:tblW w:w="874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33"/>
        <w:gridCol w:w="1321"/>
        <w:gridCol w:w="1937"/>
        <w:gridCol w:w="118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序号</w:t>
            </w:r>
          </w:p>
        </w:tc>
        <w:tc>
          <w:tcPr>
            <w:tcW w:w="1033"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获奖对象</w:t>
            </w: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奖项类别</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奖项名称</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名额（个）</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bidi="ar-SA"/>
              </w:rPr>
              <w:t>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1033" w:type="dxa"/>
            <w:vMerge w:val="restart"/>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社会赛道</w:t>
            </w:r>
          </w:p>
        </w:tc>
        <w:tc>
          <w:tcPr>
            <w:tcW w:w="1321" w:type="dxa"/>
            <w:vMerge w:val="restart"/>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总排名</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冠军</w:t>
            </w:r>
          </w:p>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“贵品</w:t>
            </w:r>
            <w:r>
              <w:rPr>
                <w:rFonts w:hint="default" w:ascii="Times New Roman" w:hAnsi="Times New Roman" w:eastAsia="仿宋" w:cs="Times New Roman"/>
                <w:b w:val="0"/>
                <w:bCs w:val="0"/>
                <w:color w:val="auto"/>
                <w:kern w:val="0"/>
                <w:sz w:val="24"/>
                <w:szCs w:val="24"/>
                <w:lang w:val="en-US" w:eastAsia="zh-CN" w:bidi="ar-SA"/>
              </w:rPr>
              <w:t>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baseline"/>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w:t>
            </w:r>
            <w:r>
              <w:rPr>
                <w:rFonts w:hint="eastAsia" w:ascii="Times New Roman" w:hAnsi="Times New Roman" w:eastAsia="仿宋" w:cs="Times New Roman"/>
                <w:b w:val="0"/>
                <w:bCs w:val="0"/>
                <w:color w:val="auto"/>
                <w:kern w:val="0"/>
                <w:sz w:val="24"/>
                <w:szCs w:val="24"/>
                <w:lang w:val="en-US" w:eastAsia="zh-CN" w:bidi="ar-SA"/>
              </w:rPr>
              <w:t>7</w:t>
            </w:r>
            <w:r>
              <w:rPr>
                <w:rFonts w:hint="default" w:ascii="Times New Roman" w:hAnsi="Times New Roman" w:eastAsia="仿宋" w:cs="Times New Roman"/>
                <w:b w:val="0"/>
                <w:bCs w:val="0"/>
                <w:color w:val="auto"/>
                <w:kern w:val="0"/>
                <w:sz w:val="24"/>
                <w:szCs w:val="24"/>
                <w:lang w:val="en-US" w:eastAsia="zh-CN" w:bidi="ar-SA"/>
              </w:rPr>
              <w:t>个类别产品销售业绩总和排名第1的</w:t>
            </w:r>
            <w:r>
              <w:rPr>
                <w:rFonts w:hint="eastAsia" w:ascii="Times New Roman" w:hAnsi="Times New Roman" w:eastAsia="仿宋" w:cs="Times New Roman"/>
                <w:b w:val="0"/>
                <w:bCs w:val="0"/>
                <w:color w:val="auto"/>
                <w:kern w:val="0"/>
                <w:sz w:val="24"/>
                <w:szCs w:val="24"/>
                <w:lang w:val="en-US" w:eastAsia="zh-CN" w:bidi="ar-SA"/>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亚军</w:t>
            </w:r>
          </w:p>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“贵品</w:t>
            </w:r>
            <w:r>
              <w:rPr>
                <w:rFonts w:hint="default" w:ascii="Times New Roman" w:hAnsi="Times New Roman" w:eastAsia="仿宋" w:cs="Times New Roman"/>
                <w:b w:val="0"/>
                <w:bCs w:val="0"/>
                <w:color w:val="auto"/>
                <w:kern w:val="0"/>
                <w:sz w:val="24"/>
                <w:szCs w:val="24"/>
                <w:lang w:val="en-US" w:eastAsia="zh-CN" w:bidi="ar-SA"/>
              </w:rPr>
              <w:t>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w:t>
            </w:r>
            <w:r>
              <w:rPr>
                <w:rFonts w:hint="eastAsia" w:ascii="Times New Roman" w:hAnsi="Times New Roman" w:eastAsia="仿宋" w:cs="Times New Roman"/>
                <w:b w:val="0"/>
                <w:bCs w:val="0"/>
                <w:color w:val="auto"/>
                <w:kern w:val="0"/>
                <w:sz w:val="24"/>
                <w:szCs w:val="24"/>
                <w:lang w:val="en-US" w:eastAsia="zh-CN" w:bidi="ar-SA"/>
              </w:rPr>
              <w:t>7</w:t>
            </w:r>
            <w:r>
              <w:rPr>
                <w:rFonts w:hint="default" w:ascii="Times New Roman" w:hAnsi="Times New Roman" w:eastAsia="仿宋" w:cs="Times New Roman"/>
                <w:b w:val="0"/>
                <w:bCs w:val="0"/>
                <w:color w:val="auto"/>
                <w:kern w:val="0"/>
                <w:sz w:val="24"/>
                <w:szCs w:val="24"/>
                <w:lang w:val="en-US" w:eastAsia="zh-CN" w:bidi="ar-SA"/>
              </w:rPr>
              <w:t>个类别产品销售业绩总和排名第2团队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3</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季军</w:t>
            </w:r>
          </w:p>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“贵品</w:t>
            </w:r>
            <w:r>
              <w:rPr>
                <w:rFonts w:hint="default" w:ascii="Times New Roman" w:hAnsi="Times New Roman" w:eastAsia="仿宋" w:cs="Times New Roman"/>
                <w:b w:val="0"/>
                <w:bCs w:val="0"/>
                <w:color w:val="auto"/>
                <w:kern w:val="0"/>
                <w:sz w:val="24"/>
                <w:szCs w:val="24"/>
                <w:lang w:val="en-US" w:eastAsia="zh-CN" w:bidi="ar-SA"/>
              </w:rPr>
              <w:t>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w:t>
            </w:r>
            <w:r>
              <w:rPr>
                <w:rFonts w:hint="eastAsia" w:ascii="Times New Roman" w:hAnsi="Times New Roman" w:eastAsia="仿宋" w:cs="Times New Roman"/>
                <w:b w:val="0"/>
                <w:bCs w:val="0"/>
                <w:color w:val="auto"/>
                <w:kern w:val="0"/>
                <w:sz w:val="24"/>
                <w:szCs w:val="24"/>
                <w:lang w:val="en-US" w:eastAsia="zh-CN" w:bidi="ar-SA"/>
              </w:rPr>
              <w:t>7</w:t>
            </w:r>
            <w:r>
              <w:rPr>
                <w:rFonts w:hint="default" w:ascii="Times New Roman" w:hAnsi="Times New Roman" w:eastAsia="仿宋" w:cs="Times New Roman"/>
                <w:b w:val="0"/>
                <w:bCs w:val="0"/>
                <w:color w:val="auto"/>
                <w:kern w:val="0"/>
                <w:sz w:val="24"/>
                <w:szCs w:val="24"/>
                <w:lang w:val="en-US" w:eastAsia="zh-CN" w:bidi="ar-SA"/>
              </w:rPr>
              <w:t>个类别产品销售业绩总和排名第3团队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4</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restart"/>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单项推荐大使</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贵州特产推荐大使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特色产品类产品销售业绩排名第1的团队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5</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w:t>
            </w:r>
            <w:r>
              <w:rPr>
                <w:rFonts w:hint="eastAsia" w:ascii="Times New Roman" w:hAnsi="Times New Roman" w:eastAsia="仿宋" w:cs="Times New Roman"/>
                <w:b w:val="0"/>
                <w:bCs w:val="0"/>
                <w:color w:val="auto"/>
                <w:kern w:val="0"/>
                <w:sz w:val="24"/>
                <w:szCs w:val="24"/>
                <w:lang w:val="en-US" w:eastAsia="zh-CN" w:bidi="ar-SA"/>
              </w:rPr>
              <w:t>酱酒</w:t>
            </w:r>
            <w:r>
              <w:rPr>
                <w:rFonts w:hint="default" w:ascii="Times New Roman" w:hAnsi="Times New Roman" w:eastAsia="仿宋" w:cs="Times New Roman"/>
                <w:b w:val="0"/>
                <w:bCs w:val="0"/>
                <w:color w:val="auto"/>
                <w:kern w:val="0"/>
                <w:sz w:val="24"/>
                <w:szCs w:val="24"/>
                <w:lang w:val="en-US" w:eastAsia="zh-CN" w:bidi="ar-SA"/>
              </w:rPr>
              <w:t>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酒类产品销售业绩排名第1的团队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6</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贵州茶推荐大使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茶类产品销售业绩排名第1的团队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7</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贵州文旅推荐大使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文旅类产品销售业绩排名第1的团队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8</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贵州刺梨推荐大使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刺梨类产品销售业绩排名第1的团队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9</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贵州预制菜推荐大使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预制菜类产品销售业绩排名第1的团队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10</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贵州电子产品推荐大使</w:t>
            </w:r>
            <w:r>
              <w:rPr>
                <w:rFonts w:hint="eastAsia" w:ascii="Times New Roman" w:hAnsi="Times New Roman" w:eastAsia="仿宋" w:cs="Times New Roman"/>
                <w:b w:val="0"/>
                <w:bCs w:val="0"/>
                <w:color w:val="auto"/>
                <w:kern w:val="0"/>
                <w:sz w:val="24"/>
                <w:szCs w:val="24"/>
                <w:lang w:val="en-US" w:eastAsia="zh-CN" w:bidi="ar-SA"/>
              </w:rPr>
              <w:t>”</w:t>
            </w:r>
            <w:r>
              <w:rPr>
                <w:rFonts w:hint="default" w:ascii="Times New Roman" w:hAnsi="Times New Roman" w:eastAsia="仿宋" w:cs="Times New Roman"/>
                <w:b w:val="0"/>
                <w:bCs w:val="0"/>
                <w:color w:val="auto"/>
                <w:kern w:val="0"/>
                <w:sz w:val="24"/>
                <w:szCs w:val="24"/>
                <w:lang w:val="en-US" w:eastAsia="zh-CN" w:bidi="ar-SA"/>
              </w:rPr>
              <w:t>称号</w:t>
            </w:r>
          </w:p>
        </w:tc>
        <w:tc>
          <w:tcPr>
            <w:tcW w:w="1188" w:type="dxa"/>
            <w:vAlign w:val="center"/>
          </w:tcPr>
          <w:p>
            <w:pPr>
              <w:pStyle w:val="2"/>
              <w:widowControl w:val="0"/>
              <w:spacing w:before="0" w:beforeAutospacing="0" w:after="0" w:afterAutospacing="0"/>
              <w:ind w:left="0" w:leftChars="0" w:right="0" w:rightChars="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电子产品类销售业绩排名第1的团队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11</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最佳</w:t>
            </w:r>
          </w:p>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创意奖</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最佳</w:t>
            </w:r>
          </w:p>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创意奖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比赛期间短视频综合排名第1的团队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eastAsia" w:ascii="Times New Roman" w:hAnsi="Times New Roman" w:eastAsia="仿宋" w:cs="Times New Roman"/>
                <w:b w:val="0"/>
                <w:bCs w:val="0"/>
                <w:color w:val="auto"/>
                <w:kern w:val="0"/>
                <w:sz w:val="24"/>
                <w:szCs w:val="24"/>
                <w:lang w:val="en-US" w:eastAsia="zh-CN" w:bidi="ar-SA"/>
              </w:rPr>
              <w:t>12</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优胜奖</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优胜奖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10</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比赛期间表现优异的10支团队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3</w:t>
            </w:r>
          </w:p>
        </w:tc>
        <w:tc>
          <w:tcPr>
            <w:tcW w:w="1033" w:type="dxa"/>
            <w:vMerge w:val="restart"/>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大学生赛道</w:t>
            </w:r>
          </w:p>
        </w:tc>
        <w:tc>
          <w:tcPr>
            <w:tcW w:w="1321" w:type="dxa"/>
            <w:vMerge w:val="restart"/>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总排名</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冠军</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4</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亚军</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综合排名第2-3的团队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5</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季军</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3</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综合排名第4-6的团队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6</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优胜奖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14</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综合排名第7-20的团队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7</w:t>
            </w:r>
          </w:p>
        </w:tc>
        <w:tc>
          <w:tcPr>
            <w:tcW w:w="1033" w:type="dxa"/>
            <w:vMerge w:val="continue"/>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最佳创意奖</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最佳创意奖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比赛期间短视频综合排名第1的团队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8</w:t>
            </w:r>
          </w:p>
        </w:tc>
        <w:tc>
          <w:tcPr>
            <w:tcW w:w="1033"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供货企业</w:t>
            </w: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最畅销商品奖</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最畅销商品奖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2</w:t>
            </w:r>
            <w:r>
              <w:rPr>
                <w:rFonts w:hint="eastAsia" w:ascii="Times New Roman" w:hAnsi="Times New Roman" w:eastAsia="仿宋" w:cs="Times New Roman"/>
                <w:b w:val="0"/>
                <w:bCs w:val="0"/>
                <w:color w:val="auto"/>
                <w:kern w:val="0"/>
                <w:sz w:val="24"/>
                <w:szCs w:val="24"/>
                <w:lang w:val="en-US" w:eastAsia="zh-CN" w:bidi="ar-SA"/>
              </w:rPr>
              <w:t>1</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每个产品类别销售排名前</w:t>
            </w:r>
            <w:r>
              <w:rPr>
                <w:rFonts w:hint="eastAsia" w:ascii="Times New Roman" w:hAnsi="Times New Roman" w:eastAsia="仿宋" w:cs="Times New Roman"/>
                <w:b w:val="0"/>
                <w:bCs w:val="0"/>
                <w:color w:val="auto"/>
                <w:kern w:val="0"/>
                <w:sz w:val="24"/>
                <w:szCs w:val="24"/>
                <w:lang w:val="en-US" w:eastAsia="zh-CN" w:bidi="ar-SA"/>
              </w:rPr>
              <w:t>3</w:t>
            </w:r>
            <w:r>
              <w:rPr>
                <w:rFonts w:hint="default" w:ascii="Times New Roman" w:hAnsi="Times New Roman" w:eastAsia="仿宋" w:cs="Times New Roman"/>
                <w:b w:val="0"/>
                <w:bCs w:val="0"/>
                <w:color w:val="auto"/>
                <w:kern w:val="0"/>
                <w:sz w:val="24"/>
                <w:szCs w:val="24"/>
                <w:lang w:val="en-US" w:eastAsia="zh-CN" w:bidi="ar-SA"/>
              </w:rPr>
              <w:t>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1</w:t>
            </w:r>
            <w:r>
              <w:rPr>
                <w:rFonts w:hint="eastAsia" w:ascii="Times New Roman" w:hAnsi="Times New Roman" w:eastAsia="仿宋" w:cs="Times New Roman"/>
                <w:b w:val="0"/>
                <w:bCs w:val="0"/>
                <w:color w:val="auto"/>
                <w:kern w:val="0"/>
                <w:sz w:val="24"/>
                <w:szCs w:val="24"/>
                <w:lang w:val="en-US" w:eastAsia="zh-CN" w:bidi="ar-SA"/>
              </w:rPr>
              <w:t>9</w:t>
            </w:r>
          </w:p>
        </w:tc>
        <w:tc>
          <w:tcPr>
            <w:tcW w:w="1033"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市（州）</w:t>
            </w:r>
            <w:r>
              <w:rPr>
                <w:rFonts w:hint="eastAsia" w:ascii="Times New Roman" w:hAnsi="Times New Roman" w:eastAsia="仿宋" w:cs="Times New Roman"/>
                <w:b w:val="0"/>
                <w:bCs w:val="0"/>
                <w:color w:val="auto"/>
                <w:kern w:val="0"/>
                <w:sz w:val="24"/>
                <w:szCs w:val="24"/>
                <w:lang w:val="en-US" w:eastAsia="zh-CN" w:bidi="ar-SA"/>
              </w:rPr>
              <w:t>组委会</w:t>
            </w:r>
          </w:p>
        </w:tc>
        <w:tc>
          <w:tcPr>
            <w:tcW w:w="1321"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优秀组织奖</w:t>
            </w:r>
          </w:p>
        </w:tc>
        <w:tc>
          <w:tcPr>
            <w:tcW w:w="1937"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优秀组织奖</w:t>
            </w:r>
          </w:p>
        </w:tc>
        <w:tc>
          <w:tcPr>
            <w:tcW w:w="1188"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3</w:t>
            </w:r>
          </w:p>
        </w:tc>
        <w:tc>
          <w:tcPr>
            <w:tcW w:w="2475" w:type="dxa"/>
            <w:vAlign w:val="center"/>
          </w:tcPr>
          <w:p>
            <w:pPr>
              <w:pStyle w:val="2"/>
              <w:widowControl w:val="0"/>
              <w:spacing w:before="0" w:beforeAutospacing="0" w:after="0" w:afterAutospacing="0"/>
              <w:ind w:left="0" w:leftChars="0" w:right="0" w:firstLine="0" w:firstLineChars="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组织参赛团队的数量30%、获奖团队数30%、大赛总体有效销售金额40%三个维度综合评分排名前三。</w:t>
            </w:r>
          </w:p>
        </w:tc>
      </w:tr>
    </w:tbl>
    <w:p>
      <w:pPr>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default" w:ascii="Times New Roman" w:hAnsi="Times New Roman" w:eastAsia="黑体" w:cs="Times New Roman"/>
          <w:b w:val="0"/>
          <w:bCs w:val="0"/>
          <w:i w:val="0"/>
          <w:caps w:val="0"/>
          <w:color w:val="auto"/>
          <w:spacing w:val="0"/>
          <w:w w:val="100"/>
          <w:kern w:val="0"/>
          <w:sz w:val="32"/>
          <w:szCs w:val="32"/>
          <w:lang w:val="en-US" w:eastAsia="zh-CN"/>
        </w:rPr>
        <w:br w:type="page"/>
      </w:r>
    </w:p>
    <w:p>
      <w:pPr>
        <w:snapToGrid/>
        <w:spacing w:before="0" w:beforeAutospacing="0" w:after="0" w:afterAutospacing="0" w:line="560" w:lineRule="exact"/>
        <w:jc w:val="both"/>
        <w:textAlignment w:val="baseline"/>
        <w:rPr>
          <w:rStyle w:val="8"/>
          <w:rFonts w:hint="default" w:ascii="黑体" w:hAnsi="黑体" w:eastAsia="黑体" w:cs="黑体"/>
          <w:b w:val="0"/>
          <w:bCs w:val="0"/>
          <w:i w:val="0"/>
          <w:caps w:val="0"/>
          <w:color w:val="auto"/>
          <w:spacing w:val="0"/>
          <w:w w:val="100"/>
          <w:kern w:val="0"/>
          <w:sz w:val="32"/>
          <w:szCs w:val="32"/>
          <w:lang w:val="en-US" w:eastAsia="zh-CN"/>
        </w:rPr>
      </w:pPr>
      <w:r>
        <w:rPr>
          <w:rStyle w:val="8"/>
          <w:rFonts w:hint="eastAsia" w:ascii="黑体" w:hAnsi="黑体" w:eastAsia="黑体" w:cs="黑体"/>
          <w:b w:val="0"/>
          <w:bCs w:val="0"/>
          <w:i w:val="0"/>
          <w:caps w:val="0"/>
          <w:color w:val="auto"/>
          <w:spacing w:val="0"/>
          <w:w w:val="100"/>
          <w:kern w:val="0"/>
          <w:sz w:val="32"/>
          <w:szCs w:val="32"/>
          <w:lang w:val="en-US" w:eastAsia="zh-CN"/>
        </w:rPr>
        <w:t>附件2</w:t>
      </w:r>
    </w:p>
    <w:p>
      <w:pPr>
        <w:pStyle w:val="2"/>
        <w:ind w:left="0" w:leftChars="0"/>
        <w:jc w:val="center"/>
        <w:rPr>
          <w:rStyle w:val="8"/>
          <w:rFonts w:hint="eastAsia" w:eastAsia="方正小标宋简体"/>
          <w:b w:val="0"/>
          <w:bCs w:val="0"/>
          <w:color w:val="auto"/>
          <w:sz w:val="44"/>
          <w:szCs w:val="44"/>
        </w:rPr>
      </w:pPr>
    </w:p>
    <w:p>
      <w:pPr>
        <w:pStyle w:val="2"/>
        <w:snapToGrid/>
        <w:spacing w:before="0" w:beforeAutospacing="0" w:after="0" w:afterAutospacing="0" w:line="240" w:lineRule="auto"/>
        <w:ind w:left="0" w:leftChars="0"/>
        <w:jc w:val="center"/>
        <w:textAlignment w:val="baseline"/>
        <w:rPr>
          <w:rStyle w:val="8"/>
          <w:rFonts w:hint="default" w:ascii="Times New Roman" w:hAnsi="Times New Roman" w:eastAsia="宋体" w:cs="Times New Roman"/>
          <w:b w:val="0"/>
          <w:bCs w:val="0"/>
          <w:i w:val="0"/>
          <w:caps w:val="0"/>
          <w:color w:val="auto"/>
          <w:spacing w:val="0"/>
          <w:w w:val="100"/>
          <w:kern w:val="2"/>
          <w:sz w:val="44"/>
          <w:szCs w:val="44"/>
          <w:lang w:val="en-US" w:eastAsia="zh-CN"/>
        </w:rPr>
      </w:pPr>
      <w:r>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t>第二届“贵州电商”直播大赛</w:t>
      </w:r>
      <w:r>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t>社会赛道报名表</w:t>
      </w:r>
    </w:p>
    <w:tbl>
      <w:tblPr>
        <w:tblStyle w:val="5"/>
        <w:tblpPr w:leftFromText="180" w:rightFromText="180" w:vertAnchor="text" w:horzAnchor="page" w:tblpX="1495" w:tblpY="125"/>
        <w:tblOverlap w:val="never"/>
        <w:tblW w:w="8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673"/>
        <w:gridCol w:w="126"/>
        <w:gridCol w:w="1457"/>
        <w:gridCol w:w="319"/>
        <w:gridCol w:w="1844"/>
        <w:gridCol w:w="684"/>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4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报名归属地（市/州）</w:t>
            </w:r>
          </w:p>
        </w:tc>
        <w:tc>
          <w:tcPr>
            <w:tcW w:w="145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16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参赛抖音名称</w:t>
            </w:r>
          </w:p>
        </w:tc>
        <w:tc>
          <w:tcPr>
            <w:tcW w:w="243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4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参赛抖音账号</w:t>
            </w:r>
          </w:p>
        </w:tc>
        <w:tc>
          <w:tcPr>
            <w:tcW w:w="145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16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抖音平台粉丝量</w:t>
            </w:r>
          </w:p>
        </w:tc>
        <w:tc>
          <w:tcPr>
            <w:tcW w:w="2435"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4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参赛抖音UID</w:t>
            </w:r>
          </w:p>
        </w:tc>
        <w:tc>
          <w:tcPr>
            <w:tcW w:w="6055"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74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样品收件地址</w:t>
            </w:r>
          </w:p>
        </w:tc>
        <w:tc>
          <w:tcPr>
            <w:tcW w:w="6055"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8798"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队员信息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序号</w:t>
            </w:r>
          </w:p>
        </w:tc>
        <w:tc>
          <w:tcPr>
            <w:tcW w:w="16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姓名</w:t>
            </w:r>
          </w:p>
        </w:tc>
        <w:tc>
          <w:tcPr>
            <w:tcW w:w="190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手机号</w:t>
            </w:r>
          </w:p>
        </w:tc>
        <w:tc>
          <w:tcPr>
            <w:tcW w:w="252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身份证号</w:t>
            </w:r>
          </w:p>
        </w:tc>
        <w:tc>
          <w:tcPr>
            <w:tcW w:w="17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1</w:t>
            </w:r>
          </w:p>
        </w:tc>
        <w:tc>
          <w:tcPr>
            <w:tcW w:w="167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90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52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2</w:t>
            </w:r>
          </w:p>
        </w:tc>
        <w:tc>
          <w:tcPr>
            <w:tcW w:w="167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90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52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3</w:t>
            </w:r>
          </w:p>
        </w:tc>
        <w:tc>
          <w:tcPr>
            <w:tcW w:w="167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90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52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4</w:t>
            </w:r>
          </w:p>
        </w:tc>
        <w:tc>
          <w:tcPr>
            <w:tcW w:w="167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90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52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500" w:lineRule="exact"/>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5</w:t>
            </w:r>
          </w:p>
        </w:tc>
        <w:tc>
          <w:tcPr>
            <w:tcW w:w="167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90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528"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5" w:hRule="atLeast"/>
          <w:jc w:val="center"/>
        </w:trPr>
        <w:tc>
          <w:tcPr>
            <w:tcW w:w="8798"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本人承诺报名材料及相关参赛材料内容完全真实、准确，如因材料真实性问题造成任何不良后果，本人承担全部责任。</w:t>
            </w:r>
          </w:p>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500" w:lineRule="exact"/>
              <w:ind w:firstLine="48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 xml:space="preserve">承诺人签字（团队所有成员）：              </w:t>
            </w:r>
          </w:p>
          <w:p>
            <w:pPr>
              <w:snapToGrid/>
              <w:spacing w:before="0" w:beforeAutospacing="0" w:after="0" w:afterAutospacing="0" w:line="240" w:lineRule="auto"/>
              <w:jc w:val="right"/>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240" w:lineRule="auto"/>
              <w:jc w:val="right"/>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 xml:space="preserve">                                        日期：              </w:t>
            </w:r>
          </w:p>
        </w:tc>
      </w:tr>
    </w:tbl>
    <w:p>
      <w:pPr>
        <w:ind w:firstLine="480" w:firstLineChars="200"/>
        <w:rPr>
          <w:rFonts w:hint="default" w:ascii="Times New Roman" w:hAnsi="Times New Roman" w:cs="Times New Roman"/>
          <w:b w:val="0"/>
          <w:bCs w:val="0"/>
          <w:color w:val="auto"/>
          <w:lang w:val="en-US" w:eastAsia="zh-CN"/>
        </w:rPr>
      </w:pPr>
      <w:r>
        <w:rPr>
          <w:rStyle w:val="8"/>
          <w:rFonts w:hint="eastAsia" w:ascii="仿宋_GB2312" w:hAnsi="仿宋_GB2312" w:eastAsia="仿宋_GB2312" w:cs="仿宋_GB2312"/>
          <w:b w:val="0"/>
          <w:bCs w:val="0"/>
          <w:i w:val="0"/>
          <w:caps w:val="0"/>
          <w:color w:val="auto"/>
          <w:spacing w:val="0"/>
          <w:w w:val="100"/>
          <w:kern w:val="2"/>
          <w:sz w:val="24"/>
          <w:szCs w:val="24"/>
          <w:lang w:val="en-US" w:eastAsia="zh-CN" w:bidi="ar-SA"/>
        </w:rPr>
        <w:t>报名联系人：肖环宇，联系电话：13885070421，邮箱：522691319@qq.com</w:t>
      </w:r>
    </w:p>
    <w:p>
      <w:pPr>
        <w:pStyle w:val="2"/>
        <w:snapToGrid/>
        <w:spacing w:before="0" w:beforeAutospacing="0" w:after="0" w:afterAutospacing="0" w:line="600" w:lineRule="exact"/>
        <w:ind w:left="0" w:leftChars="0"/>
        <w:jc w:val="center"/>
        <w:textAlignment w:val="baseline"/>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pPr>
      <w:r>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t>第二届“贵州电商”直播大赛</w:t>
      </w:r>
    </w:p>
    <w:p>
      <w:pPr>
        <w:pStyle w:val="2"/>
        <w:snapToGrid/>
        <w:spacing w:before="0" w:beforeAutospacing="0" w:after="0" w:afterAutospacing="0" w:line="600" w:lineRule="exact"/>
        <w:ind w:left="0" w:leftChars="0"/>
        <w:jc w:val="center"/>
        <w:textAlignment w:val="baseline"/>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pPr>
      <w:r>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t>大学生赛道报名表</w:t>
      </w:r>
    </w:p>
    <w:tbl>
      <w:tblPr>
        <w:tblStyle w:val="5"/>
        <w:tblpPr w:leftFromText="180" w:rightFromText="180" w:vertAnchor="text" w:horzAnchor="page" w:tblpX="1390" w:tblpY="301"/>
        <w:tblOverlap w:val="never"/>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1095"/>
        <w:gridCol w:w="1394"/>
        <w:gridCol w:w="794"/>
        <w:gridCol w:w="1503"/>
        <w:gridCol w:w="107"/>
        <w:gridCol w:w="1466"/>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参赛学校</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exac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指导老师1</w:t>
            </w:r>
          </w:p>
        </w:tc>
        <w:tc>
          <w:tcPr>
            <w:tcW w:w="218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5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联系方式</w:t>
            </w:r>
          </w:p>
        </w:tc>
        <w:tc>
          <w:tcPr>
            <w:tcW w:w="33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exac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指导教师2</w:t>
            </w:r>
          </w:p>
        </w:tc>
        <w:tc>
          <w:tcPr>
            <w:tcW w:w="218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5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联系方式</w:t>
            </w:r>
          </w:p>
        </w:tc>
        <w:tc>
          <w:tcPr>
            <w:tcW w:w="33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参赛抖音名称</w:t>
            </w:r>
          </w:p>
        </w:tc>
        <w:tc>
          <w:tcPr>
            <w:tcW w:w="218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5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参赛抖音账号</w:t>
            </w:r>
          </w:p>
        </w:tc>
        <w:tc>
          <w:tcPr>
            <w:tcW w:w="33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参赛抖音UID</w:t>
            </w:r>
          </w:p>
        </w:tc>
        <w:tc>
          <w:tcPr>
            <w:tcW w:w="704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9159"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参赛选手信息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姓名</w:t>
            </w: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年级专业</w:t>
            </w: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身份证号</w:t>
            </w: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手机号</w:t>
            </w: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QQ号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2</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3</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4</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trPr>
        <w:tc>
          <w:tcPr>
            <w:tcW w:w="102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5</w:t>
            </w:r>
          </w:p>
        </w:tc>
        <w:tc>
          <w:tcPr>
            <w:tcW w:w="10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3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240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7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159"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firstLine="56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t>我承诺：报名材料及相关参赛资料的内容完全真实准确，如因材料真实性问题造成任何不良后果，本人承担全部责任。</w:t>
            </w:r>
          </w:p>
          <w:p>
            <w:pPr>
              <w:snapToGrid/>
              <w:spacing w:before="0" w:beforeAutospacing="0" w:after="0" w:afterAutospacing="0" w:line="360" w:lineRule="exact"/>
              <w:ind w:firstLine="56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t xml:space="preserve">参赛团队签字（所有成员）：  </w:t>
            </w: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9159"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firstLine="560" w:firstLineChars="200"/>
              <w:jc w:val="both"/>
              <w:textAlignment w:val="baseline"/>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t>我承诺：我将切实履行指导老师职责，全程指导学生参赛及对参赛作品各环节意识形态进行审查，确保作品积极健康、符合法律法规及社会主义核心价值观。</w:t>
            </w:r>
          </w:p>
          <w:p>
            <w:pPr>
              <w:snapToGrid/>
              <w:spacing w:before="0" w:beforeAutospacing="0" w:after="0" w:afterAutospacing="0" w:line="360" w:lineRule="exact"/>
              <w:ind w:firstLine="5880" w:firstLineChars="2100"/>
              <w:jc w:val="both"/>
              <w:textAlignment w:val="baseline"/>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8"/>
                <w:szCs w:val="28"/>
                <w:lang w:val="en-US" w:eastAsia="zh-CN" w:bidi="ar-SA"/>
              </w:rPr>
              <w:t>指导老师签字：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4" w:hRule="atLeast"/>
        </w:trPr>
        <w:tc>
          <w:tcPr>
            <w:tcW w:w="211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30"/>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学校推荐意见</w:t>
            </w:r>
          </w:p>
        </w:tc>
        <w:tc>
          <w:tcPr>
            <w:tcW w:w="7044" w:type="dxa"/>
            <w:gridSpan w:val="6"/>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p>
            <w:pPr>
              <w:pStyle w:val="2"/>
              <w:rPr>
                <w:rFonts w:hint="default" w:ascii="Times New Roman" w:hAnsi="Times New Roman" w:cs="Times New Roman"/>
                <w:b w:val="0"/>
                <w:bCs w:val="0"/>
                <w:color w:val="auto"/>
                <w:lang w:val="en-US" w:eastAsia="zh-CN"/>
              </w:rPr>
            </w:pPr>
          </w:p>
          <w:p>
            <w:pPr>
              <w:snapToGrid/>
              <w:spacing w:before="0" w:beforeAutospacing="0" w:after="0" w:afterAutospacing="0" w:line="360" w:lineRule="auto"/>
              <w:jc w:val="center"/>
              <w:textAlignment w:val="baseline"/>
              <w:rPr>
                <w:rStyle w:val="8"/>
                <w:rFonts w:hint="default" w:ascii="Times New Roman" w:hAnsi="Times New Roman" w:eastAsia="仿宋_GB2312" w:cs="Times New Roman"/>
                <w:b w:val="0"/>
                <w:bCs w:val="0"/>
                <w:i w:val="0"/>
                <w:caps w:val="0"/>
                <w:color w:val="auto"/>
                <w:spacing w:val="0"/>
                <w:w w:val="100"/>
                <w:kern w:val="2"/>
                <w:sz w:val="30"/>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盖  章</w:t>
            </w:r>
          </w:p>
          <w:p>
            <w:pPr>
              <w:snapToGrid/>
              <w:spacing w:before="0" w:beforeAutospacing="0" w:after="0" w:afterAutospacing="0" w:line="360" w:lineRule="auto"/>
              <w:jc w:val="right"/>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年    月    日</w:t>
            </w:r>
          </w:p>
        </w:tc>
      </w:tr>
    </w:tbl>
    <w:p>
      <w:pPr>
        <w:rPr>
          <w:rStyle w:val="8"/>
          <w:rFonts w:hint="eastAsia" w:ascii="仿宋_GB2312" w:hAnsi="仿宋_GB2312" w:eastAsia="仿宋_GB2312" w:cs="仿宋_GB2312"/>
          <w:b w:val="0"/>
          <w:bCs w:val="0"/>
          <w:i w:val="0"/>
          <w:caps w:val="0"/>
          <w:color w:val="auto"/>
          <w:spacing w:val="0"/>
          <w:w w:val="100"/>
          <w:kern w:val="2"/>
          <w:sz w:val="28"/>
          <w:szCs w:val="28"/>
          <w:lang w:val="en-US" w:eastAsia="zh-CN" w:bidi="ar-SA"/>
        </w:rPr>
      </w:pPr>
      <w:r>
        <w:rPr>
          <w:rStyle w:val="8"/>
          <w:rFonts w:hint="eastAsia" w:ascii="仿宋_GB2312" w:hAnsi="仿宋_GB2312" w:eastAsia="仿宋_GB2312" w:cs="仿宋_GB2312"/>
          <w:kern w:val="2"/>
          <w:sz w:val="24"/>
          <w:szCs w:val="24"/>
        </w:rPr>
        <w:t>报名联系人：刘云，联系电话：</w:t>
      </w:r>
      <w:r>
        <w:rPr>
          <w:rStyle w:val="8"/>
          <w:rFonts w:hint="eastAsia" w:ascii="仿宋_GB2312" w:hAnsi="仿宋_GB2312" w:eastAsia="仿宋_GB2312" w:cs="仿宋_GB2312"/>
          <w:kern w:val="2"/>
          <w:sz w:val="24"/>
          <w:szCs w:val="24"/>
          <w:lang w:val="en-US"/>
        </w:rPr>
        <w:t>18185562441</w:t>
      </w:r>
      <w:r>
        <w:rPr>
          <w:rStyle w:val="8"/>
          <w:rFonts w:hint="eastAsia" w:ascii="仿宋_GB2312" w:hAnsi="仿宋_GB2312" w:eastAsia="仿宋_GB2312" w:cs="仿宋_GB2312"/>
          <w:kern w:val="2"/>
          <w:sz w:val="24"/>
          <w:szCs w:val="24"/>
        </w:rPr>
        <w:t>，邮箱：</w:t>
      </w:r>
      <w:r>
        <w:rPr>
          <w:rStyle w:val="8"/>
          <w:rFonts w:hint="eastAsia" w:ascii="仿宋_GB2312" w:hAnsi="仿宋_GB2312" w:eastAsia="仿宋_GB2312" w:cs="仿宋_GB2312"/>
          <w:kern w:val="2"/>
          <w:sz w:val="24"/>
          <w:szCs w:val="24"/>
          <w:lang w:val="en-US"/>
        </w:rPr>
        <w:t>455688362</w:t>
      </w:r>
      <w:r>
        <w:rPr>
          <w:rStyle w:val="8"/>
          <w:rFonts w:hint="eastAsia" w:ascii="仿宋_GB2312" w:hAnsi="仿宋_GB2312" w:eastAsia="仿宋_GB2312" w:cs="仿宋_GB2312"/>
          <w:kern w:val="2"/>
          <w:sz w:val="24"/>
          <w:szCs w:val="24"/>
        </w:rPr>
        <w:t>@qq.com</w:t>
      </w:r>
      <w:r>
        <w:rPr>
          <w:rStyle w:val="8"/>
          <w:rFonts w:hint="eastAsia" w:ascii="仿宋_GB2312" w:hAnsi="仿宋_GB2312" w:eastAsia="仿宋_GB2312" w:cs="仿宋_GB2312"/>
          <w:b w:val="0"/>
          <w:bCs w:val="0"/>
          <w:i w:val="0"/>
          <w:caps w:val="0"/>
          <w:color w:val="auto"/>
          <w:spacing w:val="0"/>
          <w:w w:val="100"/>
          <w:kern w:val="2"/>
          <w:sz w:val="28"/>
          <w:szCs w:val="28"/>
          <w:lang w:val="en-US" w:eastAsia="zh-CN" w:bidi="ar-SA"/>
        </w:rPr>
        <w:br w:type="page"/>
      </w:r>
    </w:p>
    <w:p>
      <w:pPr>
        <w:snapToGrid/>
        <w:spacing w:before="0" w:beforeAutospacing="0" w:after="0" w:afterAutospacing="0" w:line="560" w:lineRule="exact"/>
        <w:jc w:val="both"/>
        <w:textAlignment w:val="baseline"/>
        <w:rPr>
          <w:rStyle w:val="8"/>
          <w:rFonts w:hint="default" w:ascii="黑体" w:hAnsi="黑体" w:eastAsia="黑体" w:cs="黑体"/>
          <w:b w:val="0"/>
          <w:bCs w:val="0"/>
          <w:i w:val="0"/>
          <w:caps w:val="0"/>
          <w:color w:val="auto"/>
          <w:spacing w:val="0"/>
          <w:w w:val="100"/>
          <w:kern w:val="0"/>
          <w:sz w:val="32"/>
          <w:szCs w:val="32"/>
          <w:lang w:val="en-US" w:eastAsia="zh-CN"/>
        </w:rPr>
      </w:pPr>
      <w:r>
        <w:rPr>
          <w:rStyle w:val="8"/>
          <w:rFonts w:hint="default" w:ascii="黑体" w:hAnsi="黑体" w:eastAsia="黑体" w:cs="黑体"/>
          <w:b w:val="0"/>
          <w:bCs w:val="0"/>
          <w:i w:val="0"/>
          <w:caps w:val="0"/>
          <w:color w:val="auto"/>
          <w:spacing w:val="0"/>
          <w:w w:val="100"/>
          <w:kern w:val="0"/>
          <w:sz w:val="32"/>
          <w:szCs w:val="32"/>
          <w:lang w:val="en-US" w:eastAsia="zh-CN"/>
        </w:rPr>
        <w:t>附件</w:t>
      </w:r>
      <w:r>
        <w:rPr>
          <w:rStyle w:val="8"/>
          <w:rFonts w:hint="eastAsia" w:ascii="黑体" w:hAnsi="黑体" w:eastAsia="黑体" w:cs="黑体"/>
          <w:b w:val="0"/>
          <w:bCs w:val="0"/>
          <w:i w:val="0"/>
          <w:caps w:val="0"/>
          <w:color w:val="auto"/>
          <w:spacing w:val="0"/>
          <w:w w:val="100"/>
          <w:kern w:val="0"/>
          <w:sz w:val="32"/>
          <w:szCs w:val="32"/>
          <w:lang w:val="en-US" w:eastAsia="zh-CN"/>
        </w:rPr>
        <w:t>3</w:t>
      </w:r>
    </w:p>
    <w:p>
      <w:pPr>
        <w:pStyle w:val="3"/>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pPr>
    </w:p>
    <w:p>
      <w:pPr>
        <w:pStyle w:val="3"/>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pPr>
      <w:r>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t>第二届“贵州电商”直播大赛</w:t>
      </w:r>
      <w:r>
        <w:rPr>
          <w:rStyle w:val="8"/>
          <w:rFonts w:hint="default" w:ascii="Times New Roman" w:hAnsi="Times New Roman" w:eastAsia="方正小标宋简体" w:cs="Times New Roman"/>
          <w:b w:val="0"/>
          <w:bCs w:val="0"/>
          <w:i w:val="0"/>
          <w:caps w:val="0"/>
          <w:color w:val="auto"/>
          <w:spacing w:val="0"/>
          <w:w w:val="100"/>
          <w:kern w:val="2"/>
          <w:sz w:val="44"/>
          <w:szCs w:val="44"/>
          <w:lang w:val="en-US" w:eastAsia="zh-CN" w:bidi="ar-SA"/>
        </w:rPr>
        <w:t>选品报名表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88"/>
        <w:gridCol w:w="125"/>
        <w:gridCol w:w="625"/>
        <w:gridCol w:w="387"/>
        <w:gridCol w:w="975"/>
        <w:gridCol w:w="147"/>
        <w:gridCol w:w="866"/>
        <w:gridCol w:w="643"/>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68"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报名归属地（市/州）</w:t>
            </w:r>
          </w:p>
        </w:tc>
        <w:tc>
          <w:tcPr>
            <w:tcW w:w="2259" w:type="dxa"/>
            <w:gridSpan w:val="5"/>
            <w:vAlign w:val="center"/>
          </w:tcPr>
          <w:p>
            <w:pPr>
              <w:widowControl w:val="0"/>
              <w:snapToGrid/>
              <w:spacing w:before="0" w:beforeAutospacing="0" w:after="0" w:afterAutospacing="0" w:line="240" w:lineRule="auto"/>
              <w:ind w:left="0" w:right="0"/>
              <w:jc w:val="center"/>
              <w:textAlignment w:val="baseline"/>
              <w:rPr>
                <w:rFonts w:hint="default" w:ascii="Times New Roman" w:hAnsi="Times New Roman" w:cs="Times New Roman"/>
                <w:b w:val="0"/>
                <w:bCs w:val="0"/>
                <w:color w:val="auto"/>
                <w:lang w:val="en-US" w:eastAsia="zh-CN"/>
              </w:rPr>
            </w:pPr>
          </w:p>
        </w:tc>
        <w:tc>
          <w:tcPr>
            <w:tcW w:w="1509"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企业名称</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报名抖音店铺名称</w:t>
            </w:r>
          </w:p>
        </w:tc>
        <w:tc>
          <w:tcPr>
            <w:tcW w:w="2259"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509"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店铺综合体验分</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店铺联系人</w:t>
            </w:r>
          </w:p>
        </w:tc>
        <w:tc>
          <w:tcPr>
            <w:tcW w:w="2259"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509"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联系方式</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企业注册地</w:t>
            </w:r>
          </w:p>
        </w:tc>
        <w:tc>
          <w:tcPr>
            <w:tcW w:w="6788" w:type="dxa"/>
            <w:gridSpan w:val="8"/>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6" w:type="dxa"/>
            <w:gridSpan w:val="10"/>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店铺信息</w:t>
            </w:r>
          </w:p>
        </w:tc>
      </w:tr>
      <w:tr>
        <w:tblPrEx>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在抖音平台开设抖店</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抖店综合体验分≥4.2</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报名产品进入抖音精选联盟</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产品佣金≥10%</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零售价或活动价为全网最低价</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店铺日发货量</w:t>
            </w:r>
          </w:p>
        </w:tc>
        <w:tc>
          <w:tcPr>
            <w:tcW w:w="2631"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5" w:type="dxa"/>
            <w:gridSpan w:val="5"/>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免费提供比赛产品样品</w:t>
            </w:r>
          </w:p>
        </w:tc>
        <w:tc>
          <w:tcPr>
            <w:tcW w:w="2631" w:type="dxa"/>
            <w:gridSpan w:val="4"/>
            <w:vAlign w:val="center"/>
          </w:tcPr>
          <w:p>
            <w:pPr>
              <w:widowControl w:val="0"/>
              <w:snapToGrid/>
              <w:spacing w:before="0" w:beforeAutospacing="0" w:after="0" w:afterAutospacing="0" w:line="240" w:lineRule="auto"/>
              <w:ind w:left="0" w:leftChars="0" w:right="0" w:rightChars="0"/>
              <w:jc w:val="center"/>
              <w:textAlignment w:val="baseline"/>
              <w:rPr>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leftChars="0" w:right="0" w:rightChars="0"/>
              <w:jc w:val="center"/>
              <w:textAlignment w:val="baseline"/>
              <w:rPr>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6" w:type="dxa"/>
            <w:gridSpan w:val="10"/>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18" w:type="dxa"/>
            <w:gridSpan w:val="4"/>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是否</w:t>
            </w:r>
            <w:r>
              <w:rPr>
                <w:rStyle w:val="8"/>
                <w:rFonts w:hint="eastAsia" w:ascii="Times New Roman" w:hAnsi="Times New Roman" w:eastAsia="仿宋_GB2312" w:cs="Times New Roman"/>
                <w:b w:val="0"/>
                <w:bCs w:val="0"/>
                <w:i w:val="0"/>
                <w:caps w:val="0"/>
                <w:color w:val="auto"/>
                <w:spacing w:val="0"/>
                <w:w w:val="100"/>
                <w:kern w:val="2"/>
                <w:sz w:val="24"/>
                <w:szCs w:val="24"/>
                <w:lang w:val="en-US" w:eastAsia="zh-CN" w:bidi="ar-SA"/>
              </w:rPr>
              <w:t>报名至</w:t>
            </w: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自持产品</w:t>
            </w:r>
            <w:r>
              <w:rPr>
                <w:rStyle w:val="8"/>
                <w:rFonts w:hint="eastAsia" w:ascii="Times New Roman" w:hAnsi="Times New Roman" w:eastAsia="仿宋_GB2312" w:cs="Times New Roman"/>
                <w:b w:val="0"/>
                <w:bCs w:val="0"/>
                <w:i w:val="0"/>
                <w:caps w:val="0"/>
                <w:color w:val="auto"/>
                <w:spacing w:val="0"/>
                <w:w w:val="100"/>
                <w:kern w:val="2"/>
                <w:sz w:val="24"/>
                <w:szCs w:val="24"/>
                <w:lang w:val="en-US" w:eastAsia="zh-CN" w:bidi="ar-SA"/>
              </w:rPr>
              <w:t>库</w:t>
            </w:r>
          </w:p>
        </w:tc>
        <w:tc>
          <w:tcPr>
            <w:tcW w:w="3018" w:type="dxa"/>
            <w:gridSpan w:val="5"/>
            <w:vAlign w:val="center"/>
          </w:tcPr>
          <w:p>
            <w:pPr>
              <w:widowControl w:val="0"/>
              <w:snapToGrid/>
              <w:spacing w:before="0" w:beforeAutospacing="0" w:after="0" w:afterAutospacing="0" w:line="240" w:lineRule="auto"/>
              <w:ind w:left="0" w:leftChars="0" w:right="0" w:rightChars="0"/>
              <w:jc w:val="center"/>
              <w:textAlignment w:val="baseline"/>
              <w:rPr>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□是</w:t>
            </w:r>
          </w:p>
        </w:tc>
        <w:tc>
          <w:tcPr>
            <w:tcW w:w="3020" w:type="dxa"/>
            <w:vAlign w:val="center"/>
          </w:tcPr>
          <w:p>
            <w:pPr>
              <w:widowControl w:val="0"/>
              <w:snapToGrid/>
              <w:spacing w:before="0" w:beforeAutospacing="0" w:after="0" w:afterAutospacing="0" w:line="240" w:lineRule="auto"/>
              <w:ind w:left="0" w:leftChars="0" w:right="0" w:rightChars="0"/>
              <w:jc w:val="center"/>
              <w:textAlignment w:val="baseline"/>
              <w:rPr>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序号</w:t>
            </w: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产品名称</w:t>
            </w: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规格</w:t>
            </w: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零售价</w:t>
            </w: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直播</w:t>
            </w:r>
          </w:p>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活动价</w:t>
            </w: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产品链接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6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2"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975" w:type="dxa"/>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101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c>
          <w:tcPr>
            <w:tcW w:w="3663" w:type="dxa"/>
            <w:gridSpan w:val="2"/>
            <w:vAlign w:val="center"/>
          </w:tcPr>
          <w:p>
            <w:pPr>
              <w:widowControl w:val="0"/>
              <w:snapToGrid/>
              <w:spacing w:before="0" w:beforeAutospacing="0" w:after="0" w:afterAutospacing="0" w:line="240" w:lineRule="auto"/>
              <w:ind w:left="0" w:right="0"/>
              <w:jc w:val="center"/>
              <w:textAlignment w:val="baseline"/>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6" w:type="dxa"/>
            <w:gridSpan w:val="10"/>
            <w:vAlign w:val="center"/>
          </w:tcPr>
          <w:p>
            <w:pPr>
              <w:widowControl w:val="0"/>
              <w:snapToGrid/>
              <w:spacing w:before="0" w:beforeAutospacing="0" w:after="0" w:afterAutospacing="0" w:line="300" w:lineRule="exact"/>
              <w:ind w:left="0" w:right="0" w:firstLine="480" w:firstLineChars="200"/>
              <w:jc w:val="left"/>
              <w:textAlignment w:val="baseline"/>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我承诺：我报名的参赛产品零售价及直播活动价为全网最低价，产品质量均符合国家市场标准，报名材料完全真实准确，如因材料真实性问题及产品质量问题造成任何不良后果，本人承担全部责任。</w:t>
            </w:r>
          </w:p>
          <w:p>
            <w:pPr>
              <w:pStyle w:val="10"/>
              <w:widowControl w:val="0"/>
              <w:spacing w:before="0" w:after="0" w:line="300" w:lineRule="exact"/>
              <w:ind w:left="0" w:right="0" w:firstLine="4320" w:firstLineChars="1800"/>
              <w:jc w:val="left"/>
              <w:rPr>
                <w:rFonts w:hint="default" w:ascii="Times New Roman" w:hAnsi="Times New Roman" w:cs="Times New Roman"/>
                <w:b w:val="0"/>
                <w:bCs w:val="0"/>
                <w:color w:val="auto"/>
                <w:lang w:val="en-US" w:eastAsia="zh-CN"/>
              </w:rPr>
            </w:pPr>
            <w:r>
              <w:rPr>
                <w:rStyle w:val="8"/>
                <w:rFonts w:hint="default" w:ascii="Times New Roman" w:hAnsi="Times New Roman" w:eastAsia="仿宋_GB2312" w:cs="Times New Roman"/>
                <w:b w:val="0"/>
                <w:bCs w:val="0"/>
                <w:i w:val="0"/>
                <w:caps w:val="0"/>
                <w:color w:val="auto"/>
                <w:spacing w:val="0"/>
                <w:w w:val="100"/>
                <w:kern w:val="2"/>
                <w:sz w:val="24"/>
                <w:szCs w:val="24"/>
                <w:lang w:val="en-US" w:eastAsia="zh-CN" w:bidi="ar-SA"/>
              </w:rPr>
              <w:t>企业负责人签字：</w:t>
            </w:r>
          </w:p>
        </w:tc>
      </w:tr>
    </w:tbl>
    <w:p>
      <w:pPr>
        <w:widowControl w:val="0"/>
        <w:spacing w:line="300" w:lineRule="exact"/>
        <w:ind w:firstLine="480" w:firstLineChars="200"/>
        <w:jc w:val="left"/>
        <w:rPr>
          <w:rFonts w:hint="default" w:ascii="Times New Roman" w:hAnsi="Times New Roman" w:eastAsia="仿宋_GB2312" w:cs="Times New Roman"/>
          <w:b w:val="0"/>
          <w:bCs w:val="0"/>
          <w:i w:val="0"/>
          <w:caps w:val="0"/>
          <w:color w:val="auto"/>
          <w:spacing w:val="0"/>
          <w:w w:val="100"/>
          <w:kern w:val="2"/>
          <w:sz w:val="24"/>
          <w:szCs w:val="24"/>
          <w:lang w:val="en-US" w:eastAsia="zh-CN" w:bidi="ar-SA"/>
        </w:rPr>
      </w:pPr>
      <w:r>
        <w:rPr>
          <w:rFonts w:hint="eastAsia" w:ascii="仿宋_GB2312" w:hAnsi="仿宋_GB2312" w:eastAsia="仿宋_GB2312" w:cs="仿宋_GB2312"/>
          <w:b w:val="0"/>
          <w:bCs w:val="0"/>
          <w:i w:val="0"/>
          <w:caps w:val="0"/>
          <w:color w:val="auto"/>
          <w:spacing w:val="0"/>
          <w:w w:val="100"/>
          <w:kern w:val="2"/>
          <w:sz w:val="24"/>
          <w:szCs w:val="24"/>
          <w:lang w:val="en-US" w:eastAsia="zh-CN" w:bidi="ar-SA"/>
        </w:rPr>
        <w:t>报名联系人：周廷禹，联系电话：17785844014，邮箱：276205594@qq.com</w:t>
      </w:r>
    </w:p>
    <w:p>
      <w:pPr>
        <w:snapToGrid/>
        <w:spacing w:before="0" w:beforeAutospacing="0" w:after="0" w:afterAutospacing="0" w:line="560" w:lineRule="exact"/>
        <w:jc w:val="both"/>
        <w:textAlignment w:val="baseline"/>
        <w:rPr>
          <w:rStyle w:val="8"/>
          <w:rFonts w:hint="eastAsia" w:ascii="黑体" w:hAnsi="黑体" w:eastAsia="黑体" w:cs="黑体"/>
          <w:b w:val="0"/>
          <w:bCs w:val="0"/>
          <w:i w:val="0"/>
          <w:caps w:val="0"/>
          <w:color w:val="auto"/>
          <w:spacing w:val="0"/>
          <w:w w:val="100"/>
          <w:kern w:val="0"/>
          <w:sz w:val="32"/>
          <w:szCs w:val="32"/>
          <w:lang w:val="en-US" w:eastAsia="zh-CN"/>
        </w:rPr>
      </w:pPr>
      <w:r>
        <w:rPr>
          <w:rStyle w:val="8"/>
          <w:rFonts w:hint="eastAsia" w:ascii="黑体" w:hAnsi="黑体" w:eastAsia="黑体" w:cs="黑体"/>
          <w:b w:val="0"/>
          <w:bCs w:val="0"/>
          <w:i w:val="0"/>
          <w:caps w:val="0"/>
          <w:color w:val="auto"/>
          <w:spacing w:val="0"/>
          <w:w w:val="100"/>
          <w:kern w:val="0"/>
          <w:sz w:val="32"/>
          <w:szCs w:val="32"/>
          <w:lang w:val="en-US" w:eastAsia="zh-CN"/>
        </w:rPr>
        <w:t>附件4</w:t>
      </w:r>
    </w:p>
    <w:p>
      <w:pPr>
        <w:widowControl w:val="0"/>
        <w:adjustRightInd w:val="0"/>
        <w:snapToGrid w:val="0"/>
        <w:spacing w:before="0" w:beforeAutospacing="0" w:after="0" w:afterAutospacing="0" w:line="560" w:lineRule="exact"/>
        <w:ind w:firstLine="880" w:firstLineChars="200"/>
        <w:jc w:val="both"/>
        <w:textAlignment w:val="auto"/>
        <w:outlineLvl w:val="9"/>
        <w:rPr>
          <w:rStyle w:val="8"/>
          <w:rFonts w:hint="default" w:ascii="Times New Roman" w:hAnsi="Times New Roman" w:eastAsia="方正小标宋简体" w:cs="Times New Roman"/>
          <w:b w:val="0"/>
          <w:bCs w:val="0"/>
          <w:i w:val="0"/>
          <w:caps w:val="0"/>
          <w:color w:val="auto"/>
          <w:spacing w:val="0"/>
          <w:w w:val="100"/>
          <w:sz w:val="44"/>
          <w:szCs w:val="44"/>
          <w:lang w:val="en-US" w:eastAsia="zh-CN"/>
        </w:rPr>
      </w:pPr>
    </w:p>
    <w:p>
      <w:pPr>
        <w:widowControl w:val="0"/>
        <w:adjustRightInd w:val="0"/>
        <w:snapToGrid w:val="0"/>
        <w:spacing w:before="0" w:beforeAutospacing="0" w:after="0" w:afterAutospacing="0" w:line="560" w:lineRule="exact"/>
        <w:ind w:firstLine="880" w:firstLineChars="200"/>
        <w:jc w:val="both"/>
        <w:textAlignment w:val="auto"/>
        <w:outlineLvl w:val="1"/>
        <w:rPr>
          <w:rStyle w:val="8"/>
          <w:rFonts w:hint="default" w:ascii="Times New Roman" w:hAnsi="Times New Roman" w:eastAsia="方正小标宋简体" w:cs="Times New Roman"/>
          <w:b w:val="0"/>
          <w:bCs w:val="0"/>
          <w:i w:val="0"/>
          <w:caps w:val="0"/>
          <w:color w:val="auto"/>
          <w:spacing w:val="0"/>
          <w:w w:val="100"/>
          <w:sz w:val="44"/>
          <w:szCs w:val="44"/>
          <w:lang w:val="en-US" w:eastAsia="zh-CN"/>
        </w:rPr>
      </w:pPr>
      <w:r>
        <w:rPr>
          <w:rStyle w:val="8"/>
          <w:rFonts w:hint="eastAsia" w:ascii="Times New Roman" w:hAnsi="Times New Roman" w:eastAsia="方正小标宋简体" w:cs="Times New Roman"/>
          <w:b w:val="0"/>
          <w:bCs w:val="0"/>
          <w:i w:val="0"/>
          <w:caps w:val="0"/>
          <w:color w:val="auto"/>
          <w:spacing w:val="0"/>
          <w:w w:val="100"/>
          <w:sz w:val="44"/>
          <w:szCs w:val="44"/>
          <w:lang w:val="en-US" w:eastAsia="zh-CN"/>
        </w:rPr>
        <w:t>第二届“贵州电商”直播大赛</w:t>
      </w:r>
      <w:r>
        <w:rPr>
          <w:rStyle w:val="8"/>
          <w:rFonts w:hint="default" w:ascii="Times New Roman" w:hAnsi="Times New Roman" w:eastAsia="方正小标宋简体" w:cs="Times New Roman"/>
          <w:b w:val="0"/>
          <w:bCs w:val="0"/>
          <w:i w:val="0"/>
          <w:caps w:val="0"/>
          <w:color w:val="auto"/>
          <w:spacing w:val="0"/>
          <w:w w:val="100"/>
          <w:sz w:val="44"/>
          <w:szCs w:val="44"/>
          <w:lang w:val="en-US" w:eastAsia="zh-CN"/>
        </w:rPr>
        <w:t>选品规则</w:t>
      </w:r>
    </w:p>
    <w:p>
      <w:pPr>
        <w:widowControl w:val="0"/>
        <w:adjustRightInd w:val="0"/>
        <w:snapToGrid w:val="0"/>
        <w:spacing w:before="0" w:beforeAutospacing="0" w:after="0" w:afterAutospacing="0" w:line="560" w:lineRule="exact"/>
        <w:ind w:firstLine="640" w:firstLineChars="200"/>
        <w:jc w:val="both"/>
        <w:textAlignment w:val="auto"/>
        <w:outlineLvl w:val="9"/>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pP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i w:val="0"/>
          <w:caps w:val="0"/>
          <w:color w:val="auto"/>
          <w:spacing w:val="0"/>
          <w:w w:val="100"/>
          <w:kern w:val="0"/>
          <w:sz w:val="32"/>
          <w:szCs w:val="32"/>
          <w:lang w:val="en-US" w:eastAsia="zh-CN" w:bidi="ar-SA"/>
        </w:rPr>
      </w:pPr>
      <w:r>
        <w:rPr>
          <w:rFonts w:hint="eastAsia" w:ascii="黑体" w:hAnsi="黑体" w:eastAsia="黑体" w:cs="黑体"/>
          <w:b w:val="0"/>
          <w:bCs w:val="0"/>
          <w:i w:val="0"/>
          <w:caps w:val="0"/>
          <w:color w:val="auto"/>
          <w:spacing w:val="0"/>
          <w:w w:val="100"/>
          <w:kern w:val="0"/>
          <w:sz w:val="32"/>
          <w:szCs w:val="32"/>
          <w:lang w:val="en-US" w:eastAsia="zh-CN" w:bidi="ar-SA"/>
        </w:rPr>
        <w:t>一、产品分库</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eastAsia"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本届大赛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分为公共</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产品</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库及</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自持产</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品</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库，</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社会</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赛道选手选用产品</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80%为公共</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产</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品，20%为</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自持产</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品（产品需经组委会审核通过，且亦可提供给其他参赛选手选用），如参赛团队无自</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持</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产品，可100%从组委会提供的公共产品库里</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进行</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选择；大学生</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赛道参赛团队</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100%从公共产品库选择</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i w:val="0"/>
          <w:caps w:val="0"/>
          <w:color w:val="auto"/>
          <w:spacing w:val="0"/>
          <w:w w:val="100"/>
          <w:kern w:val="0"/>
          <w:sz w:val="32"/>
          <w:szCs w:val="32"/>
          <w:lang w:val="en-US" w:eastAsia="zh-CN" w:bidi="ar-SA"/>
        </w:rPr>
      </w:pPr>
      <w:r>
        <w:rPr>
          <w:rFonts w:hint="eastAsia" w:ascii="黑体" w:hAnsi="黑体" w:eastAsia="黑体" w:cs="黑体"/>
          <w:b w:val="0"/>
          <w:bCs w:val="0"/>
          <w:i w:val="0"/>
          <w:caps w:val="0"/>
          <w:color w:val="auto"/>
          <w:spacing w:val="0"/>
          <w:w w:val="100"/>
          <w:kern w:val="0"/>
          <w:sz w:val="32"/>
          <w:szCs w:val="32"/>
          <w:lang w:val="en-US" w:eastAsia="zh-CN" w:bidi="ar-SA"/>
        </w:rPr>
        <w:t>二、产品分类</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本届大赛参赛产品，分为</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特色产品、酒、茶、文旅、刺梨</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、预制菜和电子产品7</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类</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，并设置产品中心（</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产品中心样品，由供应商免费提供</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各市（州）</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企业在推选参赛产品时，</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需按照此7类产品进行</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推荐。</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i w:val="0"/>
          <w:caps w:val="0"/>
          <w:color w:val="auto"/>
          <w:spacing w:val="0"/>
          <w:w w:val="100"/>
          <w:kern w:val="0"/>
          <w:sz w:val="32"/>
          <w:szCs w:val="32"/>
          <w:lang w:val="en-US" w:eastAsia="zh-CN" w:bidi="ar-SA"/>
        </w:rPr>
      </w:pPr>
      <w:r>
        <w:rPr>
          <w:rFonts w:hint="eastAsia" w:ascii="黑体" w:hAnsi="黑体" w:eastAsia="黑体" w:cs="黑体"/>
          <w:b w:val="0"/>
          <w:bCs w:val="0"/>
          <w:i w:val="0"/>
          <w:caps w:val="0"/>
          <w:color w:val="auto"/>
          <w:spacing w:val="0"/>
          <w:w w:val="100"/>
          <w:kern w:val="0"/>
          <w:sz w:val="32"/>
          <w:szCs w:val="32"/>
          <w:lang w:val="en-US" w:eastAsia="zh-CN" w:bidi="ar-SA"/>
        </w:rPr>
        <w:t>三、产品匹配</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参加选拔赛团队所需产品，由参赛队伍自行购买，参加精英赛团队所需产品，由各供应商免费提供</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p>
    <w:p>
      <w:pPr>
        <w:widowControl w:val="0"/>
        <w:adjustRightInd w:val="0"/>
        <w:snapToGrid w:val="0"/>
        <w:spacing w:before="0" w:beforeAutospacing="0" w:after="0" w:afterAutospacing="0" w:line="560" w:lineRule="exact"/>
        <w:ind w:firstLine="640" w:firstLineChars="200"/>
        <w:jc w:val="both"/>
        <w:textAlignment w:val="auto"/>
        <w:outlineLvl w:val="0"/>
        <w:rPr>
          <w:rStyle w:val="7"/>
          <w:rFonts w:hint="default" w:ascii="Times New Roman" w:hAnsi="Times New Roman" w:eastAsia="楷体" w:cs="Times New Roman"/>
          <w:b w:val="0"/>
          <w:bCs w:val="0"/>
          <w:i w:val="0"/>
          <w:caps w:val="0"/>
          <w:color w:val="auto"/>
          <w:spacing w:val="0"/>
          <w:w w:val="100"/>
          <w:kern w:val="0"/>
          <w:sz w:val="32"/>
          <w:szCs w:val="32"/>
          <w:lang w:val="en-US" w:eastAsia="zh-CN" w:bidi="ar-SA"/>
        </w:rPr>
      </w:pP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四</w:t>
      </w:r>
      <w:r>
        <w:rPr>
          <w:rStyle w:val="8"/>
          <w:rFonts w:hint="default" w:ascii="Times New Roman" w:hAnsi="Times New Roman" w:eastAsia="黑体" w:cs="Times New Roman"/>
          <w:b w:val="0"/>
          <w:bCs w:val="0"/>
          <w:i w:val="0"/>
          <w:caps w:val="0"/>
          <w:color w:val="auto"/>
          <w:spacing w:val="0"/>
          <w:w w:val="100"/>
          <w:kern w:val="0"/>
          <w:sz w:val="32"/>
          <w:szCs w:val="32"/>
          <w:lang w:val="en-US" w:eastAsia="zh-CN"/>
        </w:rPr>
        <w:t>、公共</w:t>
      </w: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产品库规则</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参赛产品需为贵州产品，产品类别包含</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特色产品、酒、茶、文旅、刺梨</w:t>
      </w:r>
      <w:r>
        <w:rPr>
          <w:rStyle w:val="7"/>
          <w:rFonts w:hint="eastAsia" w:ascii="Times New Roman" w:hAnsi="Times New Roman" w:eastAsia="仿宋_GB2312" w:cs="Times New Roman"/>
          <w:b w:val="0"/>
          <w:bCs w:val="0"/>
          <w:i w:val="0"/>
          <w:caps w:val="0"/>
          <w:color w:val="auto"/>
          <w:spacing w:val="0"/>
          <w:w w:val="100"/>
          <w:kern w:val="0"/>
          <w:sz w:val="32"/>
          <w:szCs w:val="32"/>
          <w:lang w:val="en-US" w:eastAsia="zh-CN" w:bidi="ar-SA"/>
        </w:rPr>
        <w:t>、预制菜和电子产品共7</w:t>
      </w:r>
      <w:r>
        <w:rPr>
          <w:rStyle w:val="7"/>
          <w:rFonts w:hint="default" w:ascii="Times New Roman" w:hAnsi="Times New Roman" w:eastAsia="仿宋_GB2312" w:cs="Times New Roman"/>
          <w:b w:val="0"/>
          <w:bCs w:val="0"/>
          <w:i w:val="0"/>
          <w:caps w:val="0"/>
          <w:color w:val="auto"/>
          <w:spacing w:val="0"/>
          <w:w w:val="100"/>
          <w:kern w:val="0"/>
          <w:sz w:val="32"/>
          <w:szCs w:val="32"/>
          <w:lang w:val="en-US" w:eastAsia="zh-CN" w:bidi="ar-SA"/>
        </w:rPr>
        <w:t>类</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rPr>
        <w:t>产品根据平台上架要求和大赛要求，需具备以下条件及资质：</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1.营业执照</w:t>
      </w: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经营范围需覆盖报名产品品类</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2.食品经营许可证/食品生产许可证</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3.商标注册证</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4.质检报告（一年有效期内）</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5.品牌授权书（授权链路为2级以内）</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6.具有标准化包装</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7.具有规模化产量</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日发货量在1000单以上</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8.发货时效在48小时以内</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9.具有</w:t>
      </w:r>
      <w:r>
        <w:rPr>
          <w:rFonts w:hint="default" w:ascii="Times New Roman" w:hAnsi="Times New Roman" w:eastAsia="仿宋_GB2312" w:cs="Times New Roman"/>
          <w:b w:val="0"/>
          <w:bCs w:val="0"/>
          <w:color w:val="auto"/>
          <w:kern w:val="0"/>
          <w:sz w:val="32"/>
          <w:szCs w:val="32"/>
          <w:lang w:val="en-US" w:eastAsia="zh-CN"/>
        </w:rPr>
        <w:t>售前接待、</w:t>
      </w:r>
      <w:r>
        <w:rPr>
          <w:rFonts w:hint="default" w:ascii="Times New Roman" w:hAnsi="Times New Roman" w:eastAsia="仿宋_GB2312" w:cs="Times New Roman"/>
          <w:b w:val="0"/>
          <w:bCs w:val="0"/>
          <w:color w:val="auto"/>
          <w:kern w:val="0"/>
          <w:sz w:val="32"/>
          <w:szCs w:val="32"/>
        </w:rPr>
        <w:t>售后处理能力</w:t>
      </w:r>
      <w:r>
        <w:rPr>
          <w:rFonts w:hint="default" w:ascii="Times New Roman" w:hAnsi="Times New Roman" w:eastAsia="仿宋_GB2312" w:cs="Times New Roman"/>
          <w:b w:val="0"/>
          <w:bCs w:val="0"/>
          <w:color w:val="auto"/>
          <w:kern w:val="0"/>
          <w:sz w:val="32"/>
          <w:szCs w:val="32"/>
          <w:lang w:eastAsia="zh-CN"/>
        </w:rPr>
        <w:t>；</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10.零售价或活动价为全网最低价；</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11.参赛平台上架该产品需具备的其他证件及资质（特殊产品根据产品经营类目提供）。</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五、自持产品库规则</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auto"/>
        <w:outlineLvl w:val="0"/>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贵州省内生产企业、商贸流通企业及参赛团队可报名参与直播产品选品，报名截止时间为</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6</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月2</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3</w:t>
      </w:r>
      <w:bookmarkStart w:id="0" w:name="_GoBack"/>
      <w:bookmarkEnd w:id="0"/>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日，报名条件如下：</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1.需在抖音平台开设抖店；</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2.抖店综合体验分≥4.2；</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3.报名产品需进入抖音精选联盟；</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4.产品佣金≥10%；</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5.零售价或活动价为全网最低价；</w:t>
      </w:r>
    </w:p>
    <w:p>
      <w:pPr>
        <w:widowControl w:val="0"/>
        <w:numPr>
          <w:ilvl w:val="-1"/>
          <w:numId w:val="0"/>
        </w:numPr>
        <w:adjustRightInd w:val="0"/>
        <w:snapToGrid w:val="0"/>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6.需免费提供比赛产品样品。</w:t>
      </w:r>
    </w:p>
    <w:p>
      <w:pPr>
        <w:widowControl w:val="0"/>
        <w:adjustRightInd w:val="0"/>
        <w:snapToGrid w:val="0"/>
        <w:spacing w:before="0" w:beforeAutospacing="0" w:after="0" w:afterAutospacing="0" w:line="560" w:lineRule="exact"/>
        <w:ind w:firstLine="640" w:firstLineChars="200"/>
        <w:jc w:val="both"/>
        <w:textAlignment w:val="auto"/>
        <w:outlineLvl w:val="0"/>
        <w:rPr>
          <w:rStyle w:val="8"/>
          <w:rFonts w:hint="default" w:ascii="Times New Roman" w:hAnsi="Times New Roman" w:eastAsia="黑体" w:cs="Times New Roman"/>
          <w:b w:val="0"/>
          <w:bCs w:val="0"/>
          <w:i w:val="0"/>
          <w:caps w:val="0"/>
          <w:color w:val="auto"/>
          <w:spacing w:val="0"/>
          <w:w w:val="100"/>
          <w:kern w:val="0"/>
          <w:sz w:val="32"/>
          <w:szCs w:val="32"/>
          <w:lang w:val="en-US" w:eastAsia="zh-CN"/>
        </w:rPr>
      </w:pPr>
      <w:r>
        <w:rPr>
          <w:rStyle w:val="8"/>
          <w:rFonts w:hint="eastAsia" w:ascii="Times New Roman" w:hAnsi="Times New Roman" w:eastAsia="黑体" w:cs="Times New Roman"/>
          <w:b w:val="0"/>
          <w:bCs w:val="0"/>
          <w:i w:val="0"/>
          <w:caps w:val="0"/>
          <w:color w:val="auto"/>
          <w:spacing w:val="0"/>
          <w:w w:val="100"/>
          <w:kern w:val="0"/>
          <w:sz w:val="32"/>
          <w:szCs w:val="32"/>
          <w:lang w:val="en-US" w:eastAsia="zh-CN"/>
        </w:rPr>
        <w:t>六、</w:t>
      </w:r>
      <w:r>
        <w:rPr>
          <w:rStyle w:val="8"/>
          <w:rFonts w:hint="default" w:ascii="Times New Roman" w:hAnsi="Times New Roman" w:eastAsia="黑体" w:cs="Times New Roman"/>
          <w:b w:val="0"/>
          <w:bCs w:val="0"/>
          <w:i w:val="0"/>
          <w:caps w:val="0"/>
          <w:color w:val="auto"/>
          <w:spacing w:val="0"/>
          <w:w w:val="100"/>
          <w:kern w:val="0"/>
          <w:sz w:val="32"/>
          <w:szCs w:val="32"/>
          <w:lang w:val="en-US" w:eastAsia="zh-CN"/>
        </w:rPr>
        <w:t>选品流程</w:t>
      </w:r>
    </w:p>
    <w:p>
      <w:pPr>
        <w:ind w:firstLine="640" w:firstLineChars="200"/>
        <w:jc w:val="left"/>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6</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月2</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3</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日前，</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各市（州）</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商务局组织本区域内的企业按照产品类别进行报名，在报名时间内，企业按照报名要求提交报名表及报名资料，由</w:t>
      </w:r>
      <w:r>
        <w:rPr>
          <w:rFonts w:hint="eastAsia" w:ascii="Times New Roman" w:hAnsi="Times New Roman" w:eastAsia="仿宋_GB2312" w:cs="Times New Roman"/>
          <w:b w:val="0"/>
          <w:bCs w:val="0"/>
          <w:i w:val="0"/>
          <w:caps w:val="0"/>
          <w:color w:val="auto"/>
          <w:spacing w:val="0"/>
          <w:w w:val="100"/>
          <w:kern w:val="0"/>
          <w:sz w:val="32"/>
          <w:szCs w:val="32"/>
          <w:lang w:val="en-US" w:eastAsia="zh-CN" w:bidi="ar-SA"/>
        </w:rPr>
        <w:t>各市（州）</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商务局统一收集后，提交大赛组委会进行选品。</w:t>
      </w:r>
    </w:p>
    <w:p>
      <w:pPr>
        <w:ind w:firstLine="0" w:firstLineChars="0"/>
        <w:jc w:val="left"/>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br w:type="page"/>
      </w:r>
    </w:p>
    <w:p>
      <w:pPr>
        <w:snapToGrid/>
        <w:spacing w:before="0" w:beforeAutospacing="0" w:after="0" w:afterAutospacing="0" w:line="560" w:lineRule="exact"/>
        <w:jc w:val="both"/>
        <w:textAlignment w:val="baseline"/>
        <w:rPr>
          <w:rStyle w:val="8"/>
          <w:rFonts w:hint="eastAsia" w:ascii="黑体" w:hAnsi="黑体" w:eastAsia="黑体" w:cs="黑体"/>
          <w:b w:val="0"/>
          <w:bCs w:val="0"/>
          <w:i w:val="0"/>
          <w:caps w:val="0"/>
          <w:color w:val="auto"/>
          <w:spacing w:val="0"/>
          <w:w w:val="100"/>
          <w:kern w:val="0"/>
          <w:sz w:val="32"/>
          <w:szCs w:val="32"/>
          <w:lang w:val="en-US" w:eastAsia="zh-CN"/>
        </w:rPr>
      </w:pPr>
      <w:r>
        <w:rPr>
          <w:rStyle w:val="8"/>
          <w:rFonts w:hint="eastAsia" w:ascii="黑体" w:hAnsi="黑体" w:eastAsia="黑体" w:cs="黑体"/>
          <w:b w:val="0"/>
          <w:bCs w:val="0"/>
          <w:i w:val="0"/>
          <w:caps w:val="0"/>
          <w:color w:val="auto"/>
          <w:spacing w:val="0"/>
          <w:w w:val="100"/>
          <w:kern w:val="0"/>
          <w:sz w:val="32"/>
          <w:szCs w:val="32"/>
          <w:lang w:val="en-US" w:eastAsia="zh-CN"/>
        </w:rPr>
        <w:t>附件5</w:t>
      </w:r>
    </w:p>
    <w:p>
      <w:pPr>
        <w:widowControl w:val="0"/>
        <w:adjustRightInd w:val="0"/>
        <w:snapToGrid w:val="0"/>
        <w:spacing w:before="0" w:beforeAutospacing="0" w:after="0" w:afterAutospacing="0" w:line="560" w:lineRule="exact"/>
        <w:ind w:firstLine="880" w:firstLineChars="200"/>
        <w:jc w:val="both"/>
        <w:textAlignment w:val="auto"/>
        <w:outlineLvl w:val="2"/>
        <w:rPr>
          <w:rStyle w:val="8"/>
          <w:rFonts w:hint="eastAsia" w:ascii="Times New Roman" w:hAnsi="Times New Roman" w:eastAsia="方正小标宋简体" w:cs="Times New Roman"/>
          <w:b w:val="0"/>
          <w:bCs w:val="0"/>
          <w:i w:val="0"/>
          <w:caps w:val="0"/>
          <w:color w:val="auto"/>
          <w:spacing w:val="0"/>
          <w:w w:val="100"/>
          <w:sz w:val="44"/>
          <w:szCs w:val="44"/>
          <w:lang w:val="en-US" w:eastAsia="zh-CN"/>
        </w:rPr>
      </w:pPr>
    </w:p>
    <w:p>
      <w:pPr>
        <w:widowControl w:val="0"/>
        <w:adjustRightInd w:val="0"/>
        <w:snapToGrid w:val="0"/>
        <w:spacing w:before="0" w:beforeAutospacing="0" w:after="0" w:afterAutospacing="0" w:line="560" w:lineRule="exact"/>
        <w:ind w:firstLine="880" w:firstLineChars="200"/>
        <w:jc w:val="both"/>
        <w:textAlignment w:val="auto"/>
        <w:outlineLvl w:val="2"/>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pPr>
      <w:r>
        <w:rPr>
          <w:rStyle w:val="8"/>
          <w:rFonts w:hint="eastAsia" w:ascii="Times New Roman" w:hAnsi="Times New Roman" w:eastAsia="方正小标宋简体" w:cs="Times New Roman"/>
          <w:b w:val="0"/>
          <w:bCs w:val="0"/>
          <w:i w:val="0"/>
          <w:caps w:val="0"/>
          <w:color w:val="auto"/>
          <w:spacing w:val="0"/>
          <w:w w:val="100"/>
          <w:kern w:val="2"/>
          <w:sz w:val="44"/>
          <w:szCs w:val="44"/>
          <w:lang w:val="en-US" w:eastAsia="zh-CN" w:bidi="ar-SA"/>
        </w:rPr>
        <w:t>第二届“贵州电商”直播大赛评选规则</w:t>
      </w:r>
    </w:p>
    <w:p>
      <w:pPr>
        <w:widowControl w:val="0"/>
        <w:adjustRightInd w:val="0"/>
        <w:snapToGrid w:val="0"/>
        <w:spacing w:line="560" w:lineRule="exact"/>
        <w:ind w:firstLine="880" w:firstLineChars="200"/>
        <w:textAlignment w:val="auto"/>
        <w:outlineLvl w:val="2"/>
        <w:rPr>
          <w:rStyle w:val="8"/>
          <w:rFonts w:hint="eastAsia" w:ascii="Times New Roman" w:hAnsi="Times New Roman" w:eastAsia="方正小标宋简体" w:cs="Times New Roman"/>
          <w:color w:val="auto"/>
          <w:sz w:val="44"/>
          <w:szCs w:val="44"/>
          <w:lang w:val="en-US" w:eastAsia="zh-CN"/>
        </w:rPr>
      </w:pPr>
    </w:p>
    <w:p>
      <w:pPr>
        <w:widowControl w:val="0"/>
        <w:adjustRightInd w:val="0"/>
        <w:snapToGrid w:val="0"/>
        <w:spacing w:before="0" w:beforeAutospacing="0" w:after="0" w:afterAutospacing="0" w:line="560" w:lineRule="exact"/>
        <w:ind w:firstLine="640" w:firstLineChars="200"/>
        <w:jc w:val="both"/>
        <w:textAlignment w:val="auto"/>
        <w:outlineLvl w:val="2"/>
        <w:rPr>
          <w:rFonts w:hint="eastAsia" w:ascii="黑体" w:hAnsi="黑体" w:eastAsia="黑体" w:cs="黑体"/>
          <w:b w:val="0"/>
          <w:bCs w:val="0"/>
          <w:i w:val="0"/>
          <w:caps w:val="0"/>
          <w:color w:val="auto"/>
          <w:spacing w:val="0"/>
          <w:w w:val="100"/>
          <w:kern w:val="0"/>
          <w:sz w:val="32"/>
          <w:szCs w:val="32"/>
          <w:lang w:val="en-US" w:eastAsia="zh-CN" w:bidi="ar-SA"/>
        </w:rPr>
      </w:pPr>
      <w:r>
        <w:rPr>
          <w:rFonts w:hint="eastAsia" w:ascii="黑体" w:hAnsi="黑体" w:eastAsia="黑体" w:cs="黑体"/>
          <w:b w:val="0"/>
          <w:bCs w:val="0"/>
          <w:i w:val="0"/>
          <w:caps w:val="0"/>
          <w:color w:val="auto"/>
          <w:spacing w:val="0"/>
          <w:w w:val="100"/>
          <w:kern w:val="0"/>
          <w:sz w:val="32"/>
          <w:szCs w:val="32"/>
          <w:lang w:val="en-US" w:eastAsia="zh-CN" w:bidi="ar-SA"/>
        </w:rPr>
        <w:t>一、社会赛道</w:t>
      </w:r>
    </w:p>
    <w:p>
      <w:pPr>
        <w:widowControl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i w:val="0"/>
          <w:caps w:val="0"/>
          <w:color w:val="auto"/>
          <w:spacing w:val="0"/>
          <w:w w:val="100"/>
          <w:kern w:val="0"/>
          <w:sz w:val="32"/>
          <w:szCs w:val="32"/>
          <w:highlight w:val="none"/>
          <w:lang w:val="en-US" w:eastAsia="zh-CN" w:bidi="ar-SA"/>
        </w:rPr>
        <w:t>最终销售金额=组委会公共产品库有效销售金额</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highlight w:val="none"/>
          <w:lang w:val="en-US" w:eastAsia="zh-CN" w:bidi="ar-SA"/>
        </w:rPr>
        <w:t>80%+自有产品有效销售金额</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w:t>
      </w:r>
      <w:r>
        <w:rPr>
          <w:rFonts w:hint="default" w:ascii="Times New Roman" w:hAnsi="Times New Roman" w:eastAsia="仿宋_GB2312" w:cs="Times New Roman"/>
          <w:b w:val="0"/>
          <w:bCs w:val="0"/>
          <w:i w:val="0"/>
          <w:caps w:val="0"/>
          <w:color w:val="auto"/>
          <w:spacing w:val="0"/>
          <w:w w:val="100"/>
          <w:kern w:val="0"/>
          <w:sz w:val="32"/>
          <w:szCs w:val="32"/>
          <w:highlight w:val="none"/>
          <w:lang w:val="en-US" w:eastAsia="zh-CN" w:bidi="ar-SA"/>
        </w:rPr>
        <w:t>20%。参赛团队须于规定时间前将自有产品带货订单</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明细表发送到指定地方，发送时需填写清楚相关数据信息（选拔赛期间销售额）并上传佐证材料（材料包括订单文件、关键数据真实截图及录屏）。如参赛团队未按期、按规则报送数据，视为自动放弃参赛机会，组委会有权不予评定其成绩。</w:t>
      </w:r>
    </w:p>
    <w:p>
      <w:pPr>
        <w:widowControl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楷体" w:hAnsi="楷体" w:eastAsia="楷体" w:cs="楷体"/>
          <w:b w:val="0"/>
          <w:bCs w:val="0"/>
          <w:i w:val="0"/>
          <w:caps w:val="0"/>
          <w:color w:val="auto"/>
          <w:spacing w:val="0"/>
          <w:w w:val="100"/>
          <w:kern w:val="0"/>
          <w:sz w:val="32"/>
          <w:szCs w:val="32"/>
          <w:lang w:val="en-US" w:eastAsia="zh-CN" w:bidi="ar-SA"/>
        </w:rPr>
        <w:t>（一）团队比拼。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根据各团队在比赛时间段内，参赛账号最终的有效订单销售总额作为考核数据，根据排名先后按比例计分（若发现恶意刷单行为，则取消参赛资格）。</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楷体" w:hAnsi="楷体" w:eastAsia="楷体" w:cs="楷体"/>
          <w:b w:val="0"/>
          <w:bCs w:val="0"/>
          <w:i w:val="0"/>
          <w:caps w:val="0"/>
          <w:color w:val="auto"/>
          <w:spacing w:val="0"/>
          <w:w w:val="100"/>
          <w:kern w:val="0"/>
          <w:sz w:val="32"/>
          <w:szCs w:val="32"/>
          <w:lang w:val="en-US" w:eastAsia="zh-CN" w:bidi="ar-SA"/>
        </w:rPr>
        <w:t>（二）销售比拼。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各类别产品在比赛时间段内有效销售订单40%+有效销售额60%综合计分。</w:t>
      </w:r>
    </w:p>
    <w:p>
      <w:pPr>
        <w:widowControl w:val="0"/>
        <w:numPr>
          <w:ilvl w:val="-1"/>
          <w:numId w:val="0"/>
        </w:numPr>
        <w:adjustRightInd w:val="0"/>
        <w:snapToGrid w:val="0"/>
        <w:spacing w:before="0" w:beforeAutospacing="0" w:after="0" w:afterAutospacing="0" w:line="560" w:lineRule="exact"/>
        <w:ind w:firstLine="640" w:firstLineChars="200"/>
        <w:jc w:val="left"/>
        <w:textAlignment w:val="auto"/>
        <w:outlineLvl w:val="1"/>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楷体" w:hAnsi="楷体" w:eastAsia="楷体" w:cs="楷体"/>
          <w:b w:val="0"/>
          <w:bCs w:val="0"/>
          <w:i w:val="0"/>
          <w:caps w:val="0"/>
          <w:color w:val="auto"/>
          <w:spacing w:val="0"/>
          <w:w w:val="100"/>
          <w:kern w:val="0"/>
          <w:sz w:val="32"/>
          <w:szCs w:val="32"/>
          <w:lang w:val="en-US" w:eastAsia="zh-CN" w:bidi="ar-SA"/>
        </w:rPr>
        <w:t>（三）创意比拼。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创意比拼根据短视频创作内容，采用线上曝光数据50%+短视频创作质量50%进行综合评选。线上曝光数据根据播放量占50%、点赞量占50%进行计分（该环节如发现恶意刷数据行为则取消该环节评分）。短视频创作质量由评委根据主题内涵、创意、拍摄技巧、剪辑、整体结构等方面进行综合评分。</w:t>
      </w:r>
    </w:p>
    <w:p>
      <w:pPr>
        <w:widowControl w:val="0"/>
        <w:adjustRightInd w:val="0"/>
        <w:snapToGrid w:val="0"/>
        <w:spacing w:before="0" w:beforeAutospacing="0" w:after="0" w:afterAutospacing="0" w:line="560" w:lineRule="exact"/>
        <w:ind w:firstLine="640" w:firstLineChars="200"/>
        <w:jc w:val="both"/>
        <w:textAlignment w:val="auto"/>
        <w:outlineLvl w:val="2"/>
        <w:rPr>
          <w:rFonts w:hint="eastAsia" w:ascii="黑体" w:hAnsi="黑体" w:eastAsia="黑体" w:cs="黑体"/>
          <w:b w:val="0"/>
          <w:bCs w:val="0"/>
          <w:i w:val="0"/>
          <w:caps w:val="0"/>
          <w:color w:val="auto"/>
          <w:spacing w:val="0"/>
          <w:w w:val="100"/>
          <w:kern w:val="0"/>
          <w:sz w:val="32"/>
          <w:szCs w:val="32"/>
          <w:lang w:val="en-US" w:eastAsia="zh-CN" w:bidi="ar-SA"/>
        </w:rPr>
      </w:pPr>
      <w:r>
        <w:rPr>
          <w:rFonts w:hint="eastAsia" w:ascii="黑体" w:hAnsi="黑体" w:eastAsia="黑体" w:cs="黑体"/>
          <w:b w:val="0"/>
          <w:bCs w:val="0"/>
          <w:i w:val="0"/>
          <w:caps w:val="0"/>
          <w:color w:val="auto"/>
          <w:spacing w:val="0"/>
          <w:w w:val="100"/>
          <w:kern w:val="0"/>
          <w:sz w:val="32"/>
          <w:szCs w:val="32"/>
          <w:lang w:val="en-US" w:eastAsia="zh-CN" w:bidi="ar-SA"/>
        </w:rPr>
        <w:t>二、大学生赛道</w:t>
      </w:r>
    </w:p>
    <w:p>
      <w:pPr>
        <w:widowControl w:val="0"/>
        <w:adjustRightInd w:val="0"/>
        <w:snapToGrid w:val="0"/>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楷体" w:hAnsi="楷体" w:eastAsia="楷体" w:cs="楷体"/>
          <w:b w:val="0"/>
          <w:bCs w:val="0"/>
          <w:i w:val="0"/>
          <w:caps w:val="0"/>
          <w:color w:val="auto"/>
          <w:spacing w:val="0"/>
          <w:w w:val="100"/>
          <w:kern w:val="0"/>
          <w:sz w:val="32"/>
          <w:szCs w:val="32"/>
          <w:lang w:val="en-US" w:eastAsia="zh-CN" w:bidi="ar-SA"/>
        </w:rPr>
        <w:t>（一）团队比拼。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根据直播展示效果，各要素搭配情况（主播、副播、灯光、摄影、氛围营造等）+固定时间有效销售额+直播复盘汇报分析进行综合评比。</w:t>
      </w:r>
    </w:p>
    <w:p>
      <w:pPr>
        <w:widowControl w:val="0"/>
        <w:numPr>
          <w:ilvl w:val="-1"/>
          <w:numId w:val="0"/>
        </w:numPr>
        <w:adjustRightInd w:val="0"/>
        <w:snapToGrid w:val="0"/>
        <w:spacing w:before="0" w:beforeAutospacing="0" w:after="0" w:afterAutospacing="0" w:line="560" w:lineRule="exact"/>
        <w:ind w:left="0" w:leftChars="0" w:firstLine="640" w:firstLineChars="200"/>
        <w:jc w:val="left"/>
        <w:textAlignment w:val="auto"/>
        <w:outlineLvl w:val="1"/>
        <w:rPr>
          <w:rFonts w:hint="default" w:ascii="Times New Roman" w:hAnsi="Times New Roman" w:eastAsia="仿宋_GB2312" w:cs="Times New Roman"/>
          <w:b w:val="0"/>
          <w:bCs w:val="0"/>
          <w:i w:val="0"/>
          <w:caps w:val="0"/>
          <w:color w:val="auto"/>
          <w:spacing w:val="0"/>
          <w:w w:val="100"/>
          <w:kern w:val="0"/>
          <w:sz w:val="32"/>
          <w:szCs w:val="32"/>
          <w:lang w:val="en-US" w:eastAsia="zh-CN" w:bidi="ar-SA"/>
        </w:rPr>
      </w:pPr>
      <w:r>
        <w:rPr>
          <w:rFonts w:hint="eastAsia" w:ascii="楷体" w:hAnsi="楷体" w:eastAsia="楷体" w:cs="楷体"/>
          <w:b w:val="0"/>
          <w:bCs w:val="0"/>
          <w:i w:val="0"/>
          <w:caps w:val="0"/>
          <w:color w:val="auto"/>
          <w:spacing w:val="0"/>
          <w:w w:val="100"/>
          <w:kern w:val="0"/>
          <w:sz w:val="32"/>
          <w:szCs w:val="32"/>
          <w:lang w:val="en-US" w:eastAsia="zh-CN" w:bidi="ar-SA"/>
        </w:rPr>
        <w:t>（二）创意比拼。</w:t>
      </w:r>
      <w:r>
        <w:rPr>
          <w:rFonts w:hint="default" w:ascii="Times New Roman" w:hAnsi="Times New Roman" w:eastAsia="仿宋_GB2312" w:cs="Times New Roman"/>
          <w:b w:val="0"/>
          <w:bCs w:val="0"/>
          <w:i w:val="0"/>
          <w:caps w:val="0"/>
          <w:color w:val="auto"/>
          <w:spacing w:val="0"/>
          <w:w w:val="100"/>
          <w:kern w:val="0"/>
          <w:sz w:val="32"/>
          <w:szCs w:val="32"/>
          <w:lang w:val="en-US" w:eastAsia="zh-CN" w:bidi="ar-SA"/>
        </w:rPr>
        <w:t>创意比拼根据短视频创作内容，采用线上曝光数据+短视频创作质量进行综合评选（该环节如发现恶意刷数据行为则取消该环节评分）。短视频创作质量根据主题内涵、创意、拍摄技巧、剪辑、整体结构等方面进行综合评分。</w:t>
      </w:r>
    </w:p>
    <w:p>
      <w:pPr>
        <w:widowControl w:val="0"/>
        <w:numPr>
          <w:ilvl w:val="0"/>
          <w:numId w:val="0"/>
        </w:numPr>
        <w:adjustRightInd w:val="0"/>
        <w:snapToGrid w:val="0"/>
        <w:spacing w:line="560" w:lineRule="exact"/>
        <w:ind w:left="0" w:leftChars="0" w:firstLine="640" w:firstLineChars="200"/>
        <w:jc w:val="left"/>
        <w:textAlignment w:val="auto"/>
        <w:outlineLvl w:val="1"/>
        <w:rPr>
          <w:rFonts w:ascii="Times New Roman" w:hAnsi="Times New Roman" w:eastAsia="仿宋_GB2312" w:cs="Times New Roman"/>
          <w:color w:val="auto"/>
          <w:kern w:val="0"/>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6342E"/>
    <w:rsid w:val="00687011"/>
    <w:rsid w:val="01DD0513"/>
    <w:rsid w:val="02EA0A67"/>
    <w:rsid w:val="03F53243"/>
    <w:rsid w:val="04037B84"/>
    <w:rsid w:val="04EA149B"/>
    <w:rsid w:val="04EC282E"/>
    <w:rsid w:val="055C2749"/>
    <w:rsid w:val="056963A9"/>
    <w:rsid w:val="056D551E"/>
    <w:rsid w:val="05F27F6C"/>
    <w:rsid w:val="09A52969"/>
    <w:rsid w:val="0A0E0F14"/>
    <w:rsid w:val="0A440E12"/>
    <w:rsid w:val="0AC51BFF"/>
    <w:rsid w:val="0B76479A"/>
    <w:rsid w:val="0CDD3304"/>
    <w:rsid w:val="0EB22B3B"/>
    <w:rsid w:val="0F2551F8"/>
    <w:rsid w:val="0FE046B5"/>
    <w:rsid w:val="0FFC47F8"/>
    <w:rsid w:val="10A22372"/>
    <w:rsid w:val="10F41B81"/>
    <w:rsid w:val="14051DE0"/>
    <w:rsid w:val="14E64DBA"/>
    <w:rsid w:val="15307124"/>
    <w:rsid w:val="176A0732"/>
    <w:rsid w:val="178B5C16"/>
    <w:rsid w:val="17E81E23"/>
    <w:rsid w:val="1803713A"/>
    <w:rsid w:val="18911751"/>
    <w:rsid w:val="1971521F"/>
    <w:rsid w:val="19DB23EC"/>
    <w:rsid w:val="1AF10D35"/>
    <w:rsid w:val="1B0552E5"/>
    <w:rsid w:val="1CC315F5"/>
    <w:rsid w:val="1DEA19E3"/>
    <w:rsid w:val="200C5675"/>
    <w:rsid w:val="208821E3"/>
    <w:rsid w:val="20B73557"/>
    <w:rsid w:val="24AF2E36"/>
    <w:rsid w:val="24F20EC9"/>
    <w:rsid w:val="25CD4174"/>
    <w:rsid w:val="27CA17D8"/>
    <w:rsid w:val="28633014"/>
    <w:rsid w:val="2A0101F7"/>
    <w:rsid w:val="2B8A4FDF"/>
    <w:rsid w:val="2EB75D2D"/>
    <w:rsid w:val="30702772"/>
    <w:rsid w:val="3347733E"/>
    <w:rsid w:val="35A16D96"/>
    <w:rsid w:val="36B13DED"/>
    <w:rsid w:val="36C259B4"/>
    <w:rsid w:val="370A53B2"/>
    <w:rsid w:val="37541F51"/>
    <w:rsid w:val="38AD21E8"/>
    <w:rsid w:val="391174F5"/>
    <w:rsid w:val="3996342E"/>
    <w:rsid w:val="3BF57E50"/>
    <w:rsid w:val="3C2C58E3"/>
    <w:rsid w:val="3C6A6EE3"/>
    <w:rsid w:val="3C742D02"/>
    <w:rsid w:val="3CEB73B5"/>
    <w:rsid w:val="3EF30DA5"/>
    <w:rsid w:val="3FB569C8"/>
    <w:rsid w:val="40777FC4"/>
    <w:rsid w:val="41835AD1"/>
    <w:rsid w:val="427209D2"/>
    <w:rsid w:val="439C2AF7"/>
    <w:rsid w:val="43C236C2"/>
    <w:rsid w:val="445F3A53"/>
    <w:rsid w:val="46E231CB"/>
    <w:rsid w:val="489C1B9D"/>
    <w:rsid w:val="49015EEC"/>
    <w:rsid w:val="49D73AA2"/>
    <w:rsid w:val="4AF4089B"/>
    <w:rsid w:val="4B86616B"/>
    <w:rsid w:val="4BAE1BFD"/>
    <w:rsid w:val="4CC67DCF"/>
    <w:rsid w:val="4CF54A7D"/>
    <w:rsid w:val="4E461A91"/>
    <w:rsid w:val="4FB068D6"/>
    <w:rsid w:val="503016FF"/>
    <w:rsid w:val="50BB4748"/>
    <w:rsid w:val="523E00AC"/>
    <w:rsid w:val="52482E88"/>
    <w:rsid w:val="53C460FF"/>
    <w:rsid w:val="5413084E"/>
    <w:rsid w:val="56F073CA"/>
    <w:rsid w:val="576C16BA"/>
    <w:rsid w:val="57976699"/>
    <w:rsid w:val="57A6700A"/>
    <w:rsid w:val="58005720"/>
    <w:rsid w:val="590A2E94"/>
    <w:rsid w:val="5A7A0F9F"/>
    <w:rsid w:val="5AE8180D"/>
    <w:rsid w:val="5B931AF0"/>
    <w:rsid w:val="5BEF16CD"/>
    <w:rsid w:val="5C46750F"/>
    <w:rsid w:val="5CA03F83"/>
    <w:rsid w:val="5D3C748E"/>
    <w:rsid w:val="5D681B5D"/>
    <w:rsid w:val="5EAF20ED"/>
    <w:rsid w:val="5EF9524A"/>
    <w:rsid w:val="5F101537"/>
    <w:rsid w:val="5F25089B"/>
    <w:rsid w:val="60131602"/>
    <w:rsid w:val="606A333A"/>
    <w:rsid w:val="61142A0D"/>
    <w:rsid w:val="6181475D"/>
    <w:rsid w:val="62290791"/>
    <w:rsid w:val="62414560"/>
    <w:rsid w:val="62F77A58"/>
    <w:rsid w:val="64B45696"/>
    <w:rsid w:val="66B05288"/>
    <w:rsid w:val="67F037BC"/>
    <w:rsid w:val="68250919"/>
    <w:rsid w:val="68ED2C45"/>
    <w:rsid w:val="68EF45A5"/>
    <w:rsid w:val="69440E7E"/>
    <w:rsid w:val="69571D8A"/>
    <w:rsid w:val="69A7342F"/>
    <w:rsid w:val="69F12E26"/>
    <w:rsid w:val="6A7A6175"/>
    <w:rsid w:val="6B5E53CC"/>
    <w:rsid w:val="6BFC4004"/>
    <w:rsid w:val="6C9351E6"/>
    <w:rsid w:val="6CAF3F28"/>
    <w:rsid w:val="6CF55640"/>
    <w:rsid w:val="6D4D4E57"/>
    <w:rsid w:val="6DCF7336"/>
    <w:rsid w:val="6E42586E"/>
    <w:rsid w:val="6EAE7C73"/>
    <w:rsid w:val="716318DB"/>
    <w:rsid w:val="717C625F"/>
    <w:rsid w:val="73616096"/>
    <w:rsid w:val="75B61837"/>
    <w:rsid w:val="76135FE8"/>
    <w:rsid w:val="78DA4713"/>
    <w:rsid w:val="79927D95"/>
    <w:rsid w:val="7BF500C6"/>
    <w:rsid w:val="7D027619"/>
    <w:rsid w:val="7D601276"/>
    <w:rsid w:val="7DB7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rPr>
      <w:rFonts w:ascii="Calibri" w:hAnsi="Calibri" w:eastAsia="宋体"/>
      <w:kern w:val="2"/>
      <w:sz w:val="21"/>
      <w:szCs w:val="21"/>
      <w:lang w:val="en-US" w:eastAsia="zh-CN" w:bidi="ar-SA"/>
    </w:rPr>
  </w:style>
  <w:style w:type="paragraph" w:styleId="3">
    <w:name w:val="table of authorities"/>
    <w:basedOn w:val="1"/>
    <w:next w:val="1"/>
    <w:qFormat/>
    <w:uiPriority w:val="0"/>
    <w:pPr>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link w:val="1"/>
    <w:semiHidden/>
    <w:qFormat/>
    <w:uiPriority w:val="0"/>
    <w:rPr>
      <w:rFonts w:ascii="Calibri" w:hAnsi="Calibri" w:eastAsia="宋体" w:cstheme="minorBidi"/>
      <w:kern w:val="2"/>
      <w:sz w:val="21"/>
      <w:szCs w:val="24"/>
      <w:lang w:val="en-US" w:eastAsia="zh-CN" w:bidi="ar-SA"/>
    </w:rPr>
  </w:style>
  <w:style w:type="paragraph" w:customStyle="1" w:styleId="9">
    <w:name w:val="UserStyle_0"/>
    <w:basedOn w:val="1"/>
    <w:qFormat/>
    <w:uiPriority w:val="0"/>
    <w:pPr>
      <w:spacing w:line="437" w:lineRule="auto"/>
      <w:ind w:firstLine="400"/>
      <w:jc w:val="both"/>
      <w:textAlignment w:val="baseline"/>
    </w:pPr>
    <w:rPr>
      <w:rFonts w:ascii="宋体" w:hAnsi="宋体" w:eastAsia="宋体"/>
      <w:kern w:val="2"/>
      <w:sz w:val="30"/>
      <w:szCs w:val="30"/>
      <w:lang w:val="zh-TW" w:eastAsia="zh-TW" w:bidi="zh-TW"/>
    </w:rPr>
  </w:style>
  <w:style w:type="paragraph" w:customStyle="1" w:styleId="10">
    <w:name w:val="标书正文1"/>
    <w:basedOn w:val="1"/>
    <w:qFormat/>
    <w:uiPriority w:val="0"/>
    <w:pPr>
      <w:spacing w:beforeAutospacing="0" w:afterAutospacing="0" w:line="520" w:lineRule="exact"/>
      <w:ind w:firstLine="64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2023-04-23T02:29:00Z</dcterms:created>
  <dc:creator>DaiLing</dc:creator>
  <cp:lastModifiedBy>andyzhou</cp:lastModifiedBy>
  <cp:lastPrinted>2023-06-01T07:08:00Z</cp:lastPrinted>
  <dcterms:modified xsi:type="dcterms:W3CDTF">2023-06-09T09:06:16Z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