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atLeast"/>
        <w:rPr>
          <w:rFonts w:ascii="黑体" w:hAnsi="黑体" w:eastAsia="黑体" w:cs="黑体"/>
          <w:color w:val="000000"/>
          <w:kern w:val="0"/>
          <w:sz w:val="32"/>
          <w:szCs w:val="32"/>
        </w:rPr>
      </w:pPr>
      <w:r>
        <w:rPr>
          <w:rFonts w:hint="eastAsia" w:ascii="黑体" w:hAnsi="黑体" w:eastAsia="黑体" w:cs="黑体"/>
          <w:color w:val="000000"/>
          <w:kern w:val="0"/>
          <w:sz w:val="32"/>
          <w:szCs w:val="32"/>
        </w:rPr>
        <w:t>附件1：</w:t>
      </w:r>
    </w:p>
    <w:p>
      <w:pPr>
        <w:widowControl/>
        <w:spacing w:line="560" w:lineRule="atLeast"/>
        <w:jc w:val="center"/>
        <w:rPr>
          <w:rFonts w:ascii="黑体" w:hAnsi="黑体" w:eastAsia="黑体" w:cs="黑体"/>
          <w:color w:val="000000"/>
          <w:kern w:val="0"/>
          <w:sz w:val="44"/>
          <w:szCs w:val="44"/>
        </w:rPr>
      </w:pPr>
      <w:r>
        <w:rPr>
          <w:rFonts w:hint="eastAsia" w:ascii="方正小标宋简体" w:hAnsi="方正小标宋简体" w:eastAsia="方正小标宋简体" w:cs="方正小标宋简体"/>
          <w:color w:val="000000"/>
          <w:kern w:val="0"/>
          <w:sz w:val="44"/>
          <w:szCs w:val="44"/>
        </w:rPr>
        <w:t>省商务厅权责清单目录</w:t>
      </w:r>
    </w:p>
    <w:p>
      <w:pPr>
        <w:rPr>
          <w:rFonts w:ascii="宋体" w:hAnsi="宋体" w:cs="宋体"/>
          <w:kern w:val="0"/>
          <w:szCs w:val="21"/>
        </w:rPr>
      </w:pPr>
      <w:r>
        <w:rPr>
          <w:rFonts w:hint="eastAsia" w:ascii="宋体" w:hAnsi="宋体" w:cs="宋体"/>
          <w:kern w:val="0"/>
          <w:szCs w:val="21"/>
        </w:rPr>
        <w:t xml:space="preserve">填报单位（盖章）：省商务厅             联系人：孔祥兰                   联系电话：88555428                 填报时间： 2019年元月10日                              </w:t>
      </w:r>
    </w:p>
    <w:tbl>
      <w:tblPr>
        <w:tblStyle w:val="5"/>
        <w:tblW w:w="15759" w:type="dxa"/>
        <w:jc w:val="center"/>
        <w:tblLayout w:type="fixed"/>
        <w:tblCellMar>
          <w:top w:w="15" w:type="dxa"/>
          <w:left w:w="15" w:type="dxa"/>
          <w:bottom w:w="15" w:type="dxa"/>
          <w:right w:w="15" w:type="dxa"/>
        </w:tblCellMar>
      </w:tblPr>
      <w:tblGrid>
        <w:gridCol w:w="468"/>
        <w:gridCol w:w="1005"/>
        <w:gridCol w:w="1530"/>
        <w:gridCol w:w="2807"/>
        <w:gridCol w:w="4680"/>
        <w:gridCol w:w="1948"/>
        <w:gridCol w:w="1276"/>
        <w:gridCol w:w="1409"/>
        <w:gridCol w:w="636"/>
      </w:tblGrid>
      <w:tr>
        <w:tblPrEx>
          <w:tblCellMar>
            <w:top w:w="15" w:type="dxa"/>
            <w:left w:w="15" w:type="dxa"/>
            <w:bottom w:w="15" w:type="dxa"/>
            <w:right w:w="15" w:type="dxa"/>
          </w:tblCellMar>
        </w:tblPrEx>
        <w:trPr>
          <w:trHeight w:val="868" w:hRule="atLeast"/>
          <w:tblHeader/>
          <w:jc w:val="center"/>
        </w:trPr>
        <w:tc>
          <w:tcPr>
            <w:tcW w:w="46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kern w:val="0"/>
                <w:sz w:val="24"/>
                <w:szCs w:val="21"/>
              </w:rPr>
            </w:pPr>
            <w:r>
              <w:rPr>
                <w:rFonts w:hint="eastAsia" w:ascii="宋体" w:hAnsi="宋体" w:cs="宋体"/>
                <w:kern w:val="0"/>
                <w:sz w:val="24"/>
                <w:szCs w:val="21"/>
              </w:rPr>
              <w:t>序号</w:t>
            </w:r>
          </w:p>
        </w:tc>
        <w:tc>
          <w:tcPr>
            <w:tcW w:w="100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kern w:val="0"/>
                <w:sz w:val="24"/>
                <w:szCs w:val="21"/>
              </w:rPr>
            </w:pPr>
            <w:r>
              <w:rPr>
                <w:rFonts w:hint="eastAsia" w:ascii="宋体" w:hAnsi="宋体" w:cs="宋体"/>
                <w:kern w:val="0"/>
                <w:sz w:val="24"/>
                <w:szCs w:val="21"/>
              </w:rPr>
              <w:t>权力类型</w:t>
            </w:r>
          </w:p>
        </w:tc>
        <w:tc>
          <w:tcPr>
            <w:tcW w:w="1530"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kern w:val="0"/>
                <w:sz w:val="24"/>
                <w:szCs w:val="21"/>
              </w:rPr>
            </w:pPr>
            <w:r>
              <w:rPr>
                <w:rFonts w:hint="eastAsia" w:ascii="宋体" w:hAnsi="宋体" w:cs="宋体"/>
                <w:kern w:val="0"/>
                <w:sz w:val="24"/>
                <w:szCs w:val="21"/>
              </w:rPr>
              <w:t>权力名称</w:t>
            </w:r>
          </w:p>
        </w:tc>
        <w:tc>
          <w:tcPr>
            <w:tcW w:w="2807" w:type="dxa"/>
            <w:tcBorders>
              <w:top w:val="single" w:color="auto" w:sz="8" w:space="0"/>
              <w:left w:val="nil"/>
              <w:bottom w:val="single" w:color="auto" w:sz="8" w:space="0"/>
              <w:right w:val="single" w:color="auto" w:sz="8" w:space="0"/>
            </w:tcBorders>
            <w:vAlign w:val="center"/>
          </w:tcPr>
          <w:p>
            <w:pPr>
              <w:widowControl/>
              <w:jc w:val="center"/>
              <w:rPr>
                <w:rFonts w:ascii="宋体" w:hAnsi="宋体" w:cs="宋体"/>
                <w:kern w:val="0"/>
                <w:sz w:val="24"/>
                <w:szCs w:val="21"/>
              </w:rPr>
            </w:pPr>
            <w:r>
              <w:rPr>
                <w:rFonts w:hint="eastAsia" w:ascii="宋体" w:hAnsi="宋体" w:cs="宋体"/>
                <w:kern w:val="0"/>
                <w:sz w:val="24"/>
                <w:szCs w:val="21"/>
              </w:rPr>
              <w:t>权力依据</w:t>
            </w:r>
          </w:p>
        </w:tc>
        <w:tc>
          <w:tcPr>
            <w:tcW w:w="4680" w:type="dxa"/>
            <w:tcBorders>
              <w:top w:val="single" w:color="auto" w:sz="8" w:space="0"/>
              <w:left w:val="nil"/>
              <w:bottom w:val="single" w:color="auto" w:sz="8" w:space="0"/>
              <w:right w:val="single" w:color="auto" w:sz="8" w:space="0"/>
            </w:tcBorders>
            <w:vAlign w:val="center"/>
          </w:tcPr>
          <w:p>
            <w:pPr>
              <w:widowControl/>
              <w:jc w:val="center"/>
              <w:rPr>
                <w:rFonts w:ascii="宋体" w:hAnsi="宋体" w:cs="宋体"/>
                <w:kern w:val="0"/>
                <w:sz w:val="24"/>
                <w:szCs w:val="21"/>
              </w:rPr>
            </w:pPr>
            <w:r>
              <w:rPr>
                <w:rFonts w:hint="eastAsia" w:ascii="宋体" w:hAnsi="宋体" w:cs="宋体"/>
                <w:kern w:val="0"/>
                <w:sz w:val="24"/>
                <w:szCs w:val="21"/>
              </w:rPr>
              <w:t>责任事项</w:t>
            </w:r>
          </w:p>
        </w:tc>
        <w:tc>
          <w:tcPr>
            <w:tcW w:w="1948" w:type="dxa"/>
            <w:tcBorders>
              <w:top w:val="single" w:color="auto" w:sz="8" w:space="0"/>
              <w:left w:val="nil"/>
              <w:bottom w:val="single" w:color="auto" w:sz="8" w:space="0"/>
              <w:right w:val="single" w:color="auto" w:sz="8" w:space="0"/>
            </w:tcBorders>
            <w:vAlign w:val="center"/>
          </w:tcPr>
          <w:p>
            <w:pPr>
              <w:widowControl/>
              <w:jc w:val="center"/>
              <w:rPr>
                <w:rFonts w:ascii="宋体" w:hAnsi="宋体" w:cs="宋体"/>
                <w:kern w:val="0"/>
                <w:sz w:val="24"/>
                <w:szCs w:val="21"/>
              </w:rPr>
            </w:pPr>
            <w:r>
              <w:rPr>
                <w:rFonts w:hint="eastAsia" w:ascii="宋体" w:hAnsi="宋体" w:cs="宋体"/>
                <w:kern w:val="0"/>
                <w:sz w:val="24"/>
                <w:szCs w:val="21"/>
              </w:rPr>
              <w:t>责任事项依据</w:t>
            </w:r>
          </w:p>
        </w:tc>
        <w:tc>
          <w:tcPr>
            <w:tcW w:w="1276" w:type="dxa"/>
            <w:tcBorders>
              <w:top w:val="single" w:color="auto" w:sz="8" w:space="0"/>
              <w:left w:val="nil"/>
              <w:bottom w:val="single" w:color="auto" w:sz="8" w:space="0"/>
              <w:right w:val="single" w:color="auto" w:sz="8" w:space="0"/>
            </w:tcBorders>
            <w:vAlign w:val="center"/>
          </w:tcPr>
          <w:p>
            <w:pPr>
              <w:widowControl/>
              <w:jc w:val="center"/>
              <w:rPr>
                <w:rFonts w:ascii="宋体" w:hAnsi="宋体" w:cs="宋体"/>
                <w:kern w:val="0"/>
                <w:sz w:val="24"/>
                <w:szCs w:val="21"/>
              </w:rPr>
            </w:pPr>
            <w:r>
              <w:rPr>
                <w:rFonts w:hint="eastAsia" w:ascii="宋体" w:hAnsi="宋体" w:cs="宋体"/>
                <w:kern w:val="0"/>
                <w:sz w:val="24"/>
                <w:szCs w:val="21"/>
              </w:rPr>
              <w:t>责任处室</w:t>
            </w:r>
          </w:p>
        </w:tc>
        <w:tc>
          <w:tcPr>
            <w:tcW w:w="1409" w:type="dxa"/>
            <w:tcBorders>
              <w:top w:val="single" w:color="auto" w:sz="8" w:space="0"/>
              <w:left w:val="nil"/>
              <w:bottom w:val="single" w:color="auto" w:sz="8" w:space="0"/>
              <w:right w:val="single" w:color="auto" w:sz="8" w:space="0"/>
            </w:tcBorders>
            <w:vAlign w:val="center"/>
          </w:tcPr>
          <w:p>
            <w:pPr>
              <w:widowControl/>
              <w:jc w:val="center"/>
              <w:rPr>
                <w:rFonts w:ascii="宋体" w:hAnsi="宋体" w:cs="宋体"/>
                <w:kern w:val="0"/>
                <w:sz w:val="24"/>
                <w:szCs w:val="21"/>
              </w:rPr>
            </w:pPr>
            <w:r>
              <w:rPr>
                <w:rFonts w:hint="eastAsia" w:ascii="宋体" w:hAnsi="宋体" w:cs="宋体"/>
                <w:kern w:val="0"/>
                <w:sz w:val="24"/>
                <w:szCs w:val="21"/>
              </w:rPr>
              <w:t>追责对象范围</w:t>
            </w:r>
          </w:p>
        </w:tc>
        <w:tc>
          <w:tcPr>
            <w:tcW w:w="636" w:type="dxa"/>
            <w:tcBorders>
              <w:top w:val="single" w:color="auto" w:sz="8" w:space="0"/>
              <w:left w:val="nil"/>
              <w:bottom w:val="single" w:color="auto" w:sz="8" w:space="0"/>
              <w:right w:val="single" w:color="auto" w:sz="8" w:space="0"/>
            </w:tcBorders>
            <w:vAlign w:val="center"/>
          </w:tcPr>
          <w:p>
            <w:pPr>
              <w:widowControl/>
              <w:jc w:val="center"/>
              <w:rPr>
                <w:rFonts w:ascii="宋体" w:hAnsi="宋体" w:cs="宋体"/>
                <w:kern w:val="0"/>
                <w:sz w:val="24"/>
                <w:szCs w:val="21"/>
              </w:rPr>
            </w:pPr>
            <w:r>
              <w:rPr>
                <w:rFonts w:hint="eastAsia" w:ascii="宋体" w:hAnsi="宋体" w:cs="宋体"/>
                <w:kern w:val="0"/>
                <w:sz w:val="24"/>
                <w:szCs w:val="21"/>
              </w:rPr>
              <w:t>备注</w:t>
            </w:r>
          </w:p>
        </w:tc>
      </w:tr>
      <w:tr>
        <w:tblPrEx>
          <w:tblCellMar>
            <w:top w:w="15" w:type="dxa"/>
            <w:left w:w="15" w:type="dxa"/>
            <w:bottom w:w="15" w:type="dxa"/>
            <w:right w:w="15" w:type="dxa"/>
          </w:tblCellMar>
        </w:tblPrEx>
        <w:trPr>
          <w:trHeight w:val="1909" w:hRule="atLeast"/>
          <w:jc w:val="center"/>
        </w:trPr>
        <w:tc>
          <w:tcPr>
            <w:tcW w:w="468" w:type="dxa"/>
            <w:tcBorders>
              <w:top w:val="single" w:color="auto" w:sz="8" w:space="0"/>
              <w:left w:val="single" w:color="auto" w:sz="8" w:space="0"/>
              <w:bottom w:val="single" w:color="auto" w:sz="8" w:space="0"/>
              <w:right w:val="single" w:color="auto" w:sz="8" w:space="0"/>
            </w:tcBorders>
            <w:vAlign w:val="center"/>
          </w:tcPr>
          <w:p>
            <w:pPr>
              <w:widowControl/>
              <w:numPr>
                <w:ilvl w:val="0"/>
                <w:numId w:val="1"/>
              </w:numPr>
              <w:spacing w:line="240" w:lineRule="exact"/>
              <w:jc w:val="center"/>
              <w:textAlignment w:val="center"/>
              <w:rPr>
                <w:rFonts w:ascii="宋体" w:hAnsi="宋体" w:cs="宋体"/>
                <w:kern w:val="0"/>
                <w:sz w:val="24"/>
                <w:szCs w:val="21"/>
              </w:rPr>
            </w:pPr>
          </w:p>
        </w:tc>
        <w:tc>
          <w:tcPr>
            <w:tcW w:w="1005"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textAlignment w:val="center"/>
              <w:rPr>
                <w:rFonts w:ascii="宋体" w:hAnsi="宋体" w:cs="宋体"/>
                <w:kern w:val="0"/>
                <w:sz w:val="24"/>
                <w:szCs w:val="21"/>
              </w:rPr>
            </w:pPr>
            <w:r>
              <w:rPr>
                <w:rFonts w:hint="eastAsia" w:ascii="宋体" w:hAnsi="宋体" w:cs="宋体"/>
                <w:kern w:val="0"/>
                <w:sz w:val="18"/>
                <w:szCs w:val="18"/>
              </w:rPr>
              <w:t>行政许可</w:t>
            </w:r>
          </w:p>
        </w:tc>
        <w:tc>
          <w:tcPr>
            <w:tcW w:w="153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textAlignment w:val="center"/>
              <w:rPr>
                <w:rFonts w:ascii="宋体" w:hAnsi="宋体" w:cs="宋体"/>
                <w:kern w:val="0"/>
                <w:sz w:val="24"/>
                <w:szCs w:val="21"/>
              </w:rPr>
            </w:pPr>
            <w:r>
              <w:rPr>
                <w:rFonts w:hint="eastAsia" w:ascii="宋体" w:hAnsi="宋体" w:cs="宋体"/>
                <w:kern w:val="0"/>
                <w:sz w:val="18"/>
                <w:szCs w:val="18"/>
              </w:rPr>
              <w:t>石油成品油批发、仓储（初审）、零售经营资格审批</w:t>
            </w:r>
          </w:p>
        </w:tc>
        <w:tc>
          <w:tcPr>
            <w:tcW w:w="2807" w:type="dxa"/>
            <w:tcBorders>
              <w:top w:val="single" w:color="auto" w:sz="8" w:space="0"/>
              <w:left w:val="nil"/>
              <w:bottom w:val="single" w:color="auto" w:sz="8" w:space="0"/>
              <w:right w:val="single" w:color="auto" w:sz="8" w:space="0"/>
            </w:tcBorders>
            <w:vAlign w:val="center"/>
          </w:tcPr>
          <w:p>
            <w:pPr>
              <w:widowControl/>
              <w:spacing w:line="240" w:lineRule="exact"/>
              <w:ind w:firstLine="360" w:firstLineChars="200"/>
              <w:jc w:val="left"/>
              <w:textAlignment w:val="center"/>
              <w:rPr>
                <w:rFonts w:ascii="宋体" w:hAnsi="宋体" w:cs="宋体"/>
                <w:kern w:val="0"/>
                <w:sz w:val="18"/>
                <w:szCs w:val="18"/>
              </w:rPr>
            </w:pPr>
            <w:r>
              <w:rPr>
                <w:rFonts w:hint="eastAsia" w:ascii="宋体" w:hAnsi="宋体" w:cs="宋体"/>
                <w:kern w:val="0"/>
                <w:sz w:val="18"/>
                <w:szCs w:val="18"/>
              </w:rPr>
              <w:t>《国务院对确需保留的行政审批项目设定行政许可的决定》（国务院令第671号）</w:t>
            </w:r>
          </w:p>
          <w:p>
            <w:pPr>
              <w:widowControl/>
              <w:spacing w:line="240" w:lineRule="exact"/>
              <w:ind w:firstLine="360" w:firstLineChars="200"/>
              <w:jc w:val="left"/>
              <w:textAlignment w:val="center"/>
              <w:rPr>
                <w:rFonts w:ascii="宋体" w:hAnsi="宋体" w:cs="宋体"/>
                <w:kern w:val="0"/>
                <w:sz w:val="18"/>
                <w:szCs w:val="18"/>
              </w:rPr>
            </w:pPr>
            <w:r>
              <w:rPr>
                <w:rFonts w:hint="eastAsia" w:ascii="宋体" w:hAnsi="宋体" w:cs="宋体"/>
                <w:kern w:val="0"/>
                <w:sz w:val="18"/>
                <w:szCs w:val="18"/>
              </w:rPr>
              <w:t>《成品油市场管理办法》（商务部令2006年 第23号）</w:t>
            </w:r>
          </w:p>
          <w:p>
            <w:pPr>
              <w:widowControl/>
              <w:spacing w:line="240" w:lineRule="exact"/>
              <w:ind w:firstLine="360" w:firstLineChars="200"/>
              <w:jc w:val="left"/>
              <w:textAlignment w:val="center"/>
              <w:rPr>
                <w:rFonts w:ascii="宋体" w:hAnsi="宋体" w:cs="宋体"/>
                <w:kern w:val="0"/>
                <w:sz w:val="18"/>
                <w:szCs w:val="18"/>
              </w:rPr>
            </w:pPr>
            <w:r>
              <w:rPr>
                <w:rFonts w:hint="eastAsia" w:ascii="宋体" w:hAnsi="宋体" w:cs="宋体"/>
                <w:kern w:val="0"/>
                <w:sz w:val="18"/>
                <w:szCs w:val="18"/>
              </w:rPr>
              <w:t>《贵州省成品油市场管理实施细则》（黔商发〔2011〕95号）</w:t>
            </w:r>
          </w:p>
          <w:p>
            <w:pPr>
              <w:widowControl/>
              <w:spacing w:line="240" w:lineRule="exact"/>
              <w:ind w:firstLine="480" w:firstLineChars="200"/>
              <w:jc w:val="left"/>
              <w:textAlignment w:val="center"/>
              <w:rPr>
                <w:rFonts w:ascii="宋体" w:hAnsi="宋体" w:cs="宋体"/>
                <w:kern w:val="0"/>
                <w:sz w:val="24"/>
                <w:szCs w:val="21"/>
              </w:rPr>
            </w:pPr>
          </w:p>
        </w:tc>
        <w:tc>
          <w:tcPr>
            <w:tcW w:w="4680" w:type="dxa"/>
            <w:tcBorders>
              <w:top w:val="single" w:color="auto" w:sz="8" w:space="0"/>
              <w:left w:val="nil"/>
              <w:bottom w:val="single" w:color="auto" w:sz="8" w:space="0"/>
              <w:right w:val="single" w:color="auto" w:sz="8" w:space="0"/>
            </w:tcBorders>
            <w:vAlign w:val="center"/>
          </w:tcPr>
          <w:p>
            <w:pPr>
              <w:widowControl/>
              <w:spacing w:line="240" w:lineRule="exact"/>
              <w:ind w:firstLine="360" w:firstLineChars="200"/>
              <w:jc w:val="left"/>
              <w:textAlignment w:val="center"/>
              <w:rPr>
                <w:rFonts w:hint="eastAsia" w:ascii="宋体" w:hAnsi="宋体" w:cs="宋体"/>
                <w:kern w:val="0"/>
                <w:sz w:val="18"/>
                <w:szCs w:val="18"/>
              </w:rPr>
            </w:pPr>
            <w:r>
              <w:rPr>
                <w:rFonts w:hint="eastAsia" w:ascii="宋体" w:hAnsi="宋体" w:cs="宋体"/>
                <w:kern w:val="0"/>
                <w:sz w:val="18"/>
                <w:szCs w:val="18"/>
              </w:rPr>
              <w:t>1.受理责任：公示法定应当提交的材料；一次性告知补正材料；依法受理或不予受理申请（不予受理应当告知理由）。</w:t>
            </w:r>
          </w:p>
          <w:p>
            <w:pPr>
              <w:widowControl/>
              <w:spacing w:line="240" w:lineRule="exact"/>
              <w:ind w:firstLine="360" w:firstLineChars="200"/>
              <w:jc w:val="left"/>
              <w:textAlignment w:val="center"/>
              <w:rPr>
                <w:rFonts w:hint="eastAsia" w:ascii="宋体" w:hAnsi="宋体" w:cs="宋体"/>
                <w:kern w:val="0"/>
                <w:sz w:val="18"/>
                <w:szCs w:val="18"/>
              </w:rPr>
            </w:pPr>
            <w:r>
              <w:rPr>
                <w:rFonts w:hint="eastAsia" w:ascii="宋体" w:hAnsi="宋体" w:cs="宋体"/>
                <w:kern w:val="0"/>
                <w:sz w:val="18"/>
                <w:szCs w:val="18"/>
              </w:rPr>
              <w:t>2.审查责任：对申请人提交的申请材料进行审查，提出审查意见。</w:t>
            </w:r>
          </w:p>
          <w:p>
            <w:pPr>
              <w:widowControl/>
              <w:spacing w:line="240" w:lineRule="exact"/>
              <w:ind w:firstLine="360" w:firstLineChars="200"/>
              <w:jc w:val="left"/>
              <w:textAlignment w:val="center"/>
              <w:rPr>
                <w:rFonts w:hint="eastAsia" w:ascii="宋体" w:hAnsi="宋体" w:cs="宋体"/>
                <w:kern w:val="0"/>
                <w:sz w:val="18"/>
                <w:szCs w:val="18"/>
              </w:rPr>
            </w:pPr>
            <w:r>
              <w:rPr>
                <w:rFonts w:hint="eastAsia" w:ascii="宋体" w:hAnsi="宋体" w:cs="宋体"/>
                <w:kern w:val="0"/>
                <w:sz w:val="18"/>
                <w:szCs w:val="18"/>
              </w:rPr>
              <w:t>3.决定责任：在规定期限内作出许可或不予许可的书面决定；不予许可应告知理由，并告知相对人申请复议或提起行政诉讼的权利。</w:t>
            </w:r>
          </w:p>
          <w:p>
            <w:pPr>
              <w:widowControl/>
              <w:spacing w:line="240" w:lineRule="exact"/>
              <w:ind w:firstLine="360" w:firstLineChars="200"/>
              <w:jc w:val="left"/>
              <w:textAlignment w:val="center"/>
              <w:rPr>
                <w:rFonts w:hint="eastAsia" w:ascii="宋体" w:hAnsi="宋体" w:cs="宋体"/>
                <w:kern w:val="0"/>
                <w:sz w:val="18"/>
                <w:szCs w:val="18"/>
              </w:rPr>
            </w:pPr>
            <w:r>
              <w:rPr>
                <w:rFonts w:hint="eastAsia" w:ascii="宋体" w:hAnsi="宋体" w:cs="宋体"/>
                <w:kern w:val="0"/>
                <w:sz w:val="18"/>
                <w:szCs w:val="18"/>
              </w:rPr>
              <w:t>4.送达责任：在规定期限内向申请人送达行政许可证件；建立信息档案；公开有关信息。</w:t>
            </w:r>
          </w:p>
          <w:p>
            <w:pPr>
              <w:widowControl/>
              <w:spacing w:line="240" w:lineRule="exact"/>
              <w:ind w:firstLine="360" w:firstLineChars="200"/>
              <w:jc w:val="left"/>
              <w:textAlignment w:val="center"/>
              <w:rPr>
                <w:rFonts w:hint="eastAsia" w:ascii="宋体" w:hAnsi="宋体" w:cs="宋体"/>
                <w:kern w:val="0"/>
                <w:sz w:val="18"/>
                <w:szCs w:val="18"/>
              </w:rPr>
            </w:pPr>
            <w:r>
              <w:rPr>
                <w:rFonts w:hint="eastAsia" w:ascii="宋体" w:hAnsi="宋体" w:cs="宋体"/>
                <w:kern w:val="0"/>
                <w:sz w:val="18"/>
                <w:szCs w:val="18"/>
              </w:rPr>
              <w:t>5.监管责任：加强监管，防止弄虚作假。</w:t>
            </w:r>
          </w:p>
          <w:p>
            <w:pPr>
              <w:widowControl/>
              <w:spacing w:line="240" w:lineRule="exact"/>
              <w:ind w:firstLine="360" w:firstLineChars="200"/>
              <w:jc w:val="left"/>
              <w:textAlignment w:val="center"/>
              <w:rPr>
                <w:rFonts w:ascii="宋体" w:hAnsi="宋体" w:cs="宋体"/>
                <w:kern w:val="0"/>
                <w:sz w:val="24"/>
                <w:szCs w:val="21"/>
              </w:rPr>
            </w:pPr>
            <w:r>
              <w:rPr>
                <w:rFonts w:hint="eastAsia" w:ascii="宋体" w:hAnsi="宋体" w:cs="宋体"/>
                <w:kern w:val="0"/>
                <w:sz w:val="18"/>
                <w:szCs w:val="18"/>
              </w:rPr>
              <w:t>6.法律法规规章文件规定应履行的其他责任。</w:t>
            </w:r>
          </w:p>
        </w:tc>
        <w:tc>
          <w:tcPr>
            <w:tcW w:w="1948" w:type="dxa"/>
            <w:tcBorders>
              <w:top w:val="single" w:color="auto" w:sz="8" w:space="0"/>
              <w:left w:val="nil"/>
              <w:bottom w:val="single" w:color="auto" w:sz="8" w:space="0"/>
              <w:right w:val="single" w:color="auto" w:sz="8" w:space="0"/>
            </w:tcBorders>
            <w:vAlign w:val="center"/>
          </w:tcPr>
          <w:p>
            <w:pPr>
              <w:widowControl/>
              <w:spacing w:line="240" w:lineRule="exact"/>
              <w:ind w:firstLine="360" w:firstLineChars="200"/>
              <w:jc w:val="left"/>
              <w:textAlignment w:val="center"/>
              <w:rPr>
                <w:rFonts w:ascii="宋体" w:hAnsi="宋体" w:cs="宋体"/>
                <w:kern w:val="0"/>
                <w:sz w:val="18"/>
                <w:szCs w:val="18"/>
              </w:rPr>
            </w:pPr>
            <w:r>
              <w:rPr>
                <w:rFonts w:hint="eastAsia" w:ascii="宋体" w:hAnsi="宋体" w:cs="宋体"/>
                <w:kern w:val="0"/>
                <w:sz w:val="18"/>
                <w:szCs w:val="18"/>
              </w:rPr>
              <w:t>《行政许可法》第30、32、34、37、38、39、40、42、44、61条；</w:t>
            </w:r>
          </w:p>
          <w:p>
            <w:pPr>
              <w:widowControl/>
              <w:spacing w:line="240" w:lineRule="exact"/>
              <w:ind w:firstLine="360" w:firstLineChars="200"/>
              <w:textAlignment w:val="center"/>
              <w:rPr>
                <w:rFonts w:ascii="宋体" w:hAnsi="宋体" w:cs="宋体"/>
                <w:kern w:val="0"/>
                <w:sz w:val="24"/>
                <w:szCs w:val="21"/>
              </w:rPr>
            </w:pPr>
            <w:r>
              <w:rPr>
                <w:rFonts w:hint="eastAsia" w:ascii="宋体" w:hAnsi="宋体" w:cs="宋体"/>
                <w:kern w:val="0"/>
                <w:sz w:val="18"/>
                <w:szCs w:val="18"/>
              </w:rPr>
              <w:t>《成品油市场管理办法》第41、42。</w:t>
            </w:r>
          </w:p>
        </w:tc>
        <w:tc>
          <w:tcPr>
            <w:tcW w:w="1276" w:type="dxa"/>
            <w:tcBorders>
              <w:top w:val="single" w:color="auto" w:sz="8" w:space="0"/>
              <w:left w:val="nil"/>
              <w:bottom w:val="single" w:color="auto" w:sz="8" w:space="0"/>
              <w:right w:val="single" w:color="auto" w:sz="8" w:space="0"/>
            </w:tcBorders>
            <w:vAlign w:val="center"/>
          </w:tcPr>
          <w:p>
            <w:pPr>
              <w:widowControl/>
              <w:spacing w:line="240" w:lineRule="exact"/>
              <w:ind w:firstLine="360" w:firstLineChars="200"/>
              <w:textAlignment w:val="center"/>
              <w:rPr>
                <w:rFonts w:hint="eastAsia" w:ascii="宋体" w:hAnsi="宋体" w:cs="宋体"/>
                <w:kern w:val="0"/>
                <w:sz w:val="18"/>
                <w:szCs w:val="18"/>
              </w:rPr>
            </w:pPr>
            <w:r>
              <w:rPr>
                <w:rFonts w:hint="eastAsia" w:ascii="宋体" w:hAnsi="宋体" w:cs="宋体"/>
                <w:kern w:val="0"/>
                <w:sz w:val="18"/>
                <w:szCs w:val="18"/>
              </w:rPr>
              <w:t>市场运行和消费促进处、</w:t>
            </w:r>
          </w:p>
          <w:p>
            <w:pPr>
              <w:widowControl/>
              <w:spacing w:line="240" w:lineRule="exact"/>
              <w:ind w:firstLine="360" w:firstLineChars="200"/>
              <w:textAlignment w:val="center"/>
              <w:rPr>
                <w:rFonts w:ascii="宋体" w:hAnsi="宋体" w:cs="宋体"/>
                <w:kern w:val="0"/>
                <w:sz w:val="24"/>
                <w:szCs w:val="21"/>
              </w:rPr>
            </w:pPr>
            <w:r>
              <w:rPr>
                <w:rFonts w:hint="eastAsia" w:ascii="宋体" w:hAnsi="宋体" w:cs="宋体"/>
                <w:kern w:val="0"/>
                <w:sz w:val="18"/>
                <w:szCs w:val="18"/>
              </w:rPr>
              <w:t>派驻政务服务中心窗口</w:t>
            </w:r>
          </w:p>
        </w:tc>
        <w:tc>
          <w:tcPr>
            <w:tcW w:w="1409" w:type="dxa"/>
            <w:tcBorders>
              <w:top w:val="single" w:color="auto" w:sz="8" w:space="0"/>
              <w:left w:val="nil"/>
              <w:bottom w:val="single" w:color="auto" w:sz="8" w:space="0"/>
              <w:right w:val="single" w:color="auto" w:sz="8" w:space="0"/>
            </w:tcBorders>
            <w:vAlign w:val="center"/>
          </w:tcPr>
          <w:p>
            <w:pPr>
              <w:widowControl/>
              <w:spacing w:line="240" w:lineRule="exact"/>
              <w:jc w:val="left"/>
              <w:textAlignment w:val="center"/>
              <w:rPr>
                <w:rFonts w:ascii="宋体" w:hAnsi="宋体" w:cs="宋体"/>
                <w:kern w:val="0"/>
                <w:sz w:val="24"/>
                <w:szCs w:val="21"/>
              </w:rPr>
            </w:pPr>
            <w:r>
              <w:rPr>
                <w:rFonts w:hint="eastAsia" w:ascii="宋体" w:hAnsi="宋体" w:cs="宋体"/>
                <w:kern w:val="0"/>
                <w:sz w:val="18"/>
                <w:szCs w:val="18"/>
              </w:rPr>
              <w:t>厅法定代表人、分管领导、窗口负责人及具体承办人</w:t>
            </w:r>
          </w:p>
        </w:tc>
        <w:tc>
          <w:tcPr>
            <w:tcW w:w="636" w:type="dxa"/>
            <w:tcBorders>
              <w:top w:val="single" w:color="auto" w:sz="8" w:space="0"/>
              <w:left w:val="nil"/>
              <w:bottom w:val="single" w:color="auto" w:sz="8" w:space="0"/>
              <w:right w:val="single" w:color="auto" w:sz="8" w:space="0"/>
            </w:tcBorders>
            <w:vAlign w:val="center"/>
          </w:tcPr>
          <w:p>
            <w:pPr>
              <w:widowControl/>
              <w:jc w:val="center"/>
              <w:rPr>
                <w:rFonts w:ascii="宋体" w:hAnsi="宋体" w:cs="宋体"/>
                <w:kern w:val="0"/>
                <w:sz w:val="24"/>
                <w:szCs w:val="21"/>
              </w:rPr>
            </w:pPr>
          </w:p>
        </w:tc>
      </w:tr>
      <w:tr>
        <w:tblPrEx>
          <w:tblCellMar>
            <w:top w:w="15" w:type="dxa"/>
            <w:left w:w="15" w:type="dxa"/>
            <w:bottom w:w="15" w:type="dxa"/>
            <w:right w:w="15" w:type="dxa"/>
          </w:tblCellMar>
        </w:tblPrEx>
        <w:trPr>
          <w:trHeight w:val="2322" w:hRule="atLeast"/>
          <w:jc w:val="center"/>
        </w:trPr>
        <w:tc>
          <w:tcPr>
            <w:tcW w:w="46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kern w:val="0"/>
                <w:sz w:val="24"/>
                <w:szCs w:val="21"/>
              </w:rPr>
            </w:pPr>
            <w:r>
              <w:rPr>
                <w:rFonts w:hint="eastAsia" w:ascii="宋体" w:hAnsi="宋体" w:cs="宋体"/>
                <w:kern w:val="0"/>
                <w:sz w:val="24"/>
                <w:szCs w:val="21"/>
              </w:rPr>
              <w:t>2</w:t>
            </w:r>
          </w:p>
        </w:tc>
        <w:tc>
          <w:tcPr>
            <w:tcW w:w="100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kern w:val="0"/>
                <w:sz w:val="24"/>
                <w:szCs w:val="21"/>
              </w:rPr>
            </w:pPr>
            <w:r>
              <w:rPr>
                <w:rFonts w:hint="eastAsia" w:ascii="宋体" w:hAnsi="宋体" w:cs="宋体"/>
                <w:kern w:val="0"/>
                <w:sz w:val="18"/>
                <w:szCs w:val="18"/>
              </w:rPr>
              <w:t>行政许可</w:t>
            </w:r>
          </w:p>
        </w:tc>
        <w:tc>
          <w:tcPr>
            <w:tcW w:w="1530"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kern w:val="0"/>
                <w:sz w:val="24"/>
                <w:szCs w:val="21"/>
              </w:rPr>
            </w:pPr>
            <w:r>
              <w:rPr>
                <w:rFonts w:hint="eastAsia" w:ascii="宋体" w:hAnsi="宋体" w:cs="宋体"/>
                <w:kern w:val="0"/>
                <w:sz w:val="18"/>
                <w:szCs w:val="18"/>
              </w:rPr>
              <w:t>外商投资准入负面清单内投资总额10亿美元以下的外商投资企业设立及变更审批</w:t>
            </w:r>
          </w:p>
        </w:tc>
        <w:tc>
          <w:tcPr>
            <w:tcW w:w="2807" w:type="dxa"/>
            <w:tcBorders>
              <w:top w:val="single" w:color="auto" w:sz="8" w:space="0"/>
              <w:left w:val="single" w:color="auto" w:sz="8" w:space="0"/>
              <w:bottom w:val="single" w:color="auto" w:sz="8" w:space="0"/>
              <w:right w:val="single" w:color="auto" w:sz="8" w:space="0"/>
            </w:tcBorders>
          </w:tcPr>
          <w:p>
            <w:pPr>
              <w:widowControl/>
              <w:spacing w:line="240" w:lineRule="exact"/>
              <w:ind w:firstLine="360" w:firstLineChars="200"/>
              <w:jc w:val="left"/>
              <w:textAlignment w:val="center"/>
              <w:rPr>
                <w:rFonts w:ascii="宋体" w:hAnsi="宋体" w:cs="宋体"/>
                <w:kern w:val="0"/>
                <w:sz w:val="18"/>
                <w:szCs w:val="18"/>
              </w:rPr>
            </w:pPr>
            <w:r>
              <w:rPr>
                <w:rFonts w:hint="eastAsia" w:ascii="宋体" w:hAnsi="宋体" w:cs="宋体"/>
                <w:kern w:val="0"/>
                <w:sz w:val="18"/>
                <w:szCs w:val="18"/>
              </w:rPr>
              <w:t>《中外合作经营企业法》及《实施细则》</w:t>
            </w:r>
          </w:p>
          <w:p>
            <w:pPr>
              <w:widowControl/>
              <w:spacing w:line="240" w:lineRule="exact"/>
              <w:ind w:firstLine="360" w:firstLineChars="200"/>
              <w:jc w:val="left"/>
              <w:textAlignment w:val="center"/>
              <w:rPr>
                <w:rFonts w:ascii="宋体" w:hAnsi="宋体" w:cs="宋体"/>
                <w:kern w:val="0"/>
                <w:sz w:val="18"/>
                <w:szCs w:val="18"/>
              </w:rPr>
            </w:pPr>
            <w:r>
              <w:rPr>
                <w:rFonts w:hint="eastAsia" w:ascii="宋体" w:hAnsi="宋体" w:cs="宋体"/>
                <w:kern w:val="0"/>
                <w:sz w:val="18"/>
                <w:szCs w:val="18"/>
              </w:rPr>
              <w:t>《中外合作经营企业法》及《实施细则》</w:t>
            </w:r>
          </w:p>
          <w:p>
            <w:pPr>
              <w:widowControl/>
              <w:spacing w:line="240" w:lineRule="exact"/>
              <w:ind w:firstLine="360" w:firstLineChars="200"/>
              <w:jc w:val="left"/>
              <w:textAlignment w:val="center"/>
              <w:rPr>
                <w:rFonts w:ascii="宋体" w:hAnsi="宋体" w:cs="宋体"/>
                <w:kern w:val="0"/>
                <w:sz w:val="18"/>
                <w:szCs w:val="18"/>
              </w:rPr>
            </w:pPr>
            <w:r>
              <w:rPr>
                <w:rFonts w:hint="eastAsia" w:ascii="宋体" w:hAnsi="宋体" w:cs="宋体"/>
                <w:kern w:val="0"/>
                <w:sz w:val="18"/>
                <w:szCs w:val="18"/>
              </w:rPr>
              <w:t>《外资企业法》及《实施细则》</w:t>
            </w:r>
          </w:p>
          <w:p>
            <w:pPr>
              <w:widowControl/>
              <w:spacing w:line="240" w:lineRule="exact"/>
              <w:ind w:firstLine="360" w:firstLineChars="200"/>
              <w:jc w:val="left"/>
              <w:textAlignment w:val="center"/>
              <w:rPr>
                <w:rFonts w:ascii="宋体" w:hAnsi="宋体" w:cs="宋体"/>
                <w:kern w:val="0"/>
                <w:sz w:val="18"/>
                <w:szCs w:val="18"/>
              </w:rPr>
            </w:pPr>
            <w:r>
              <w:rPr>
                <w:rFonts w:hint="eastAsia" w:ascii="宋体" w:hAnsi="宋体" w:cs="宋体"/>
                <w:kern w:val="0"/>
                <w:sz w:val="18"/>
                <w:szCs w:val="18"/>
              </w:rPr>
              <w:t>《国务院办公厅关于完善国家级经济技术开发区考核制度促进创新驱动发展的指导意见（国办发〔2016〕14号）》</w:t>
            </w:r>
          </w:p>
          <w:p>
            <w:pPr>
              <w:widowControl/>
              <w:spacing w:line="240" w:lineRule="exact"/>
              <w:ind w:firstLine="360" w:firstLineChars="200"/>
              <w:jc w:val="left"/>
              <w:textAlignment w:val="center"/>
              <w:rPr>
                <w:rFonts w:ascii="宋体" w:hAnsi="宋体" w:cs="宋体"/>
                <w:kern w:val="0"/>
                <w:sz w:val="18"/>
                <w:szCs w:val="18"/>
              </w:rPr>
            </w:pPr>
            <w:r>
              <w:rPr>
                <w:rFonts w:hint="eastAsia" w:ascii="宋体" w:hAnsi="宋体" w:cs="宋体"/>
                <w:kern w:val="0"/>
                <w:sz w:val="18"/>
                <w:szCs w:val="18"/>
              </w:rPr>
              <w:t>《国务院关于积极有效利用外资推动经济高质量发展若干措施的通知》（国发〔2018〕19号）</w:t>
            </w:r>
          </w:p>
          <w:p>
            <w:pPr>
              <w:widowControl/>
              <w:spacing w:line="240" w:lineRule="exact"/>
              <w:ind w:firstLine="360" w:firstLineChars="200"/>
              <w:jc w:val="left"/>
              <w:textAlignment w:val="center"/>
              <w:rPr>
                <w:rFonts w:ascii="宋体" w:hAnsi="宋体" w:cs="宋体"/>
                <w:kern w:val="0"/>
                <w:sz w:val="18"/>
                <w:szCs w:val="18"/>
              </w:rPr>
            </w:pPr>
            <w:r>
              <w:rPr>
                <w:rFonts w:hint="eastAsia" w:ascii="宋体" w:hAnsi="宋体" w:cs="宋体"/>
                <w:kern w:val="0"/>
                <w:sz w:val="18"/>
                <w:szCs w:val="18"/>
              </w:rPr>
              <w:t>《外商投资产业指导目录（2017年修订）》（国家发展改革委 商务部令2017年第4号）</w:t>
            </w:r>
          </w:p>
          <w:p>
            <w:pPr>
              <w:widowControl/>
              <w:spacing w:line="240" w:lineRule="exact"/>
              <w:ind w:firstLine="360" w:firstLineChars="200"/>
              <w:jc w:val="left"/>
              <w:textAlignment w:val="center"/>
              <w:rPr>
                <w:rFonts w:ascii="宋体" w:hAnsi="宋体" w:cs="宋体"/>
                <w:kern w:val="0"/>
                <w:sz w:val="18"/>
                <w:szCs w:val="18"/>
              </w:rPr>
            </w:pPr>
            <w:r>
              <w:rPr>
                <w:rFonts w:hint="eastAsia" w:ascii="宋体" w:hAnsi="宋体" w:cs="宋体"/>
                <w:kern w:val="0"/>
                <w:sz w:val="18"/>
                <w:szCs w:val="18"/>
              </w:rPr>
              <w:t>《外商投资准入特别管理措施（负面清单）（2018年版）》</w:t>
            </w:r>
          </w:p>
          <w:p>
            <w:pPr>
              <w:widowControl/>
              <w:spacing w:line="240" w:lineRule="exact"/>
              <w:ind w:firstLine="360" w:firstLineChars="200"/>
              <w:jc w:val="left"/>
              <w:textAlignment w:val="center"/>
              <w:rPr>
                <w:rFonts w:ascii="宋体" w:hAnsi="宋体" w:cs="宋体"/>
                <w:kern w:val="0"/>
                <w:sz w:val="18"/>
                <w:szCs w:val="18"/>
              </w:rPr>
            </w:pPr>
            <w:r>
              <w:rPr>
                <w:rFonts w:hint="eastAsia" w:ascii="宋体" w:hAnsi="宋体" w:cs="宋体"/>
                <w:kern w:val="0"/>
                <w:sz w:val="18"/>
                <w:szCs w:val="18"/>
              </w:rPr>
              <w:t>《关于外商投资企业设立及变更备案管理有关事项的公告》（商务部公告2017年第37号）</w:t>
            </w:r>
          </w:p>
          <w:p>
            <w:pPr>
              <w:widowControl/>
              <w:spacing w:line="240" w:lineRule="exact"/>
              <w:ind w:firstLine="360" w:firstLineChars="200"/>
              <w:jc w:val="left"/>
              <w:textAlignment w:val="center"/>
              <w:rPr>
                <w:rFonts w:ascii="宋体" w:hAnsi="宋体" w:cs="宋体"/>
                <w:kern w:val="0"/>
                <w:sz w:val="24"/>
                <w:szCs w:val="21"/>
              </w:rPr>
            </w:pPr>
            <w:r>
              <w:rPr>
                <w:rFonts w:hint="eastAsia" w:ascii="宋体" w:hAnsi="宋体" w:cs="宋体"/>
                <w:kern w:val="0"/>
                <w:sz w:val="18"/>
                <w:szCs w:val="18"/>
              </w:rPr>
              <w:t xml:space="preserve">《省商务厅关于外商投资企业审批管理及港澳服务提供者投资备案管理有关事项的通知》(黔商函〔2016〕158号) </w:t>
            </w:r>
          </w:p>
        </w:tc>
        <w:tc>
          <w:tcPr>
            <w:tcW w:w="4680" w:type="dxa"/>
            <w:tcBorders>
              <w:top w:val="single" w:color="auto" w:sz="8" w:space="0"/>
              <w:left w:val="single" w:color="auto" w:sz="8" w:space="0"/>
              <w:bottom w:val="single" w:color="auto" w:sz="8" w:space="0"/>
              <w:right w:val="single" w:color="auto" w:sz="8" w:space="0"/>
            </w:tcBorders>
          </w:tcPr>
          <w:p>
            <w:pPr>
              <w:widowControl/>
              <w:ind w:firstLine="360" w:firstLineChars="200"/>
              <w:rPr>
                <w:rFonts w:hint="eastAsia" w:ascii="宋体" w:hAnsi="宋体" w:cs="宋体"/>
                <w:kern w:val="0"/>
                <w:sz w:val="18"/>
                <w:szCs w:val="18"/>
              </w:rPr>
            </w:pPr>
            <w:r>
              <w:rPr>
                <w:rFonts w:hint="eastAsia" w:ascii="宋体" w:hAnsi="宋体" w:cs="宋体"/>
                <w:kern w:val="0"/>
                <w:sz w:val="18"/>
                <w:szCs w:val="18"/>
              </w:rPr>
              <w:t>1.受理责任：公示法定应当提交的材料；一次性告知补正材料；依法受理或不予受理申请（不予受理应当告知理由）。</w:t>
            </w:r>
          </w:p>
          <w:p>
            <w:pPr>
              <w:widowControl/>
              <w:ind w:firstLine="360" w:firstLineChars="200"/>
              <w:rPr>
                <w:rFonts w:hint="eastAsia" w:ascii="宋体" w:hAnsi="宋体" w:cs="宋体"/>
                <w:kern w:val="0"/>
                <w:sz w:val="18"/>
                <w:szCs w:val="18"/>
              </w:rPr>
            </w:pPr>
            <w:r>
              <w:rPr>
                <w:rFonts w:hint="eastAsia" w:ascii="宋体" w:hAnsi="宋体" w:cs="宋体"/>
                <w:kern w:val="0"/>
                <w:sz w:val="18"/>
                <w:szCs w:val="18"/>
              </w:rPr>
              <w:t>2.审查责任：对申请人提交的申请材料进行审查，提出审查意见。</w:t>
            </w:r>
          </w:p>
          <w:p>
            <w:pPr>
              <w:widowControl/>
              <w:ind w:firstLine="360" w:firstLineChars="200"/>
              <w:rPr>
                <w:rFonts w:hint="eastAsia" w:ascii="宋体" w:hAnsi="宋体" w:cs="宋体"/>
                <w:kern w:val="0"/>
                <w:sz w:val="18"/>
                <w:szCs w:val="18"/>
              </w:rPr>
            </w:pPr>
            <w:r>
              <w:rPr>
                <w:rFonts w:hint="eastAsia" w:ascii="宋体" w:hAnsi="宋体" w:cs="宋体"/>
                <w:kern w:val="0"/>
                <w:sz w:val="18"/>
                <w:szCs w:val="18"/>
              </w:rPr>
              <w:t>3.决定责任：在规定期限内作出许可或不予许可的书面决定；不予许可应告知理由，并告知相对人申请复议或提起行政诉讼的权利。</w:t>
            </w:r>
          </w:p>
          <w:p>
            <w:pPr>
              <w:widowControl/>
              <w:ind w:firstLine="360" w:firstLineChars="200"/>
              <w:rPr>
                <w:rFonts w:hint="eastAsia" w:ascii="宋体" w:hAnsi="宋体" w:cs="宋体"/>
                <w:kern w:val="0"/>
                <w:sz w:val="18"/>
                <w:szCs w:val="18"/>
              </w:rPr>
            </w:pPr>
            <w:r>
              <w:rPr>
                <w:rFonts w:hint="eastAsia" w:ascii="宋体" w:hAnsi="宋体" w:cs="宋体"/>
                <w:kern w:val="0"/>
                <w:sz w:val="18"/>
                <w:szCs w:val="18"/>
              </w:rPr>
              <w:t>4.送达责任：在规定期限内向申请人送达行政许可证件；建立信息档案；公开有关信息。</w:t>
            </w:r>
          </w:p>
          <w:p>
            <w:pPr>
              <w:widowControl/>
              <w:ind w:firstLine="360" w:firstLineChars="200"/>
              <w:rPr>
                <w:rFonts w:hint="eastAsia" w:ascii="宋体" w:hAnsi="宋体" w:cs="宋体"/>
                <w:kern w:val="0"/>
                <w:sz w:val="18"/>
                <w:szCs w:val="18"/>
              </w:rPr>
            </w:pPr>
            <w:r>
              <w:rPr>
                <w:rFonts w:hint="eastAsia" w:ascii="宋体" w:hAnsi="宋体" w:cs="宋体"/>
                <w:kern w:val="0"/>
                <w:sz w:val="18"/>
                <w:szCs w:val="18"/>
              </w:rPr>
              <w:t>5.监管责任：加强监管，防止弄虚作假。</w:t>
            </w:r>
          </w:p>
          <w:p>
            <w:pPr>
              <w:widowControl/>
              <w:ind w:firstLine="360" w:firstLineChars="200"/>
              <w:rPr>
                <w:rFonts w:ascii="宋体" w:hAnsi="宋体" w:cs="宋体"/>
                <w:kern w:val="0"/>
                <w:sz w:val="24"/>
                <w:szCs w:val="21"/>
              </w:rPr>
            </w:pPr>
            <w:r>
              <w:rPr>
                <w:rFonts w:hint="eastAsia" w:ascii="宋体" w:hAnsi="宋体" w:cs="宋体"/>
                <w:kern w:val="0"/>
                <w:sz w:val="18"/>
                <w:szCs w:val="18"/>
              </w:rPr>
              <w:t>6.法律法规规章文件规定应履行的其他责任。</w:t>
            </w:r>
          </w:p>
        </w:tc>
        <w:tc>
          <w:tcPr>
            <w:tcW w:w="1948" w:type="dxa"/>
            <w:tcBorders>
              <w:top w:val="single" w:color="auto" w:sz="8" w:space="0"/>
              <w:left w:val="single" w:color="auto" w:sz="8" w:space="0"/>
              <w:bottom w:val="single" w:color="auto" w:sz="8" w:space="0"/>
              <w:right w:val="single" w:color="auto" w:sz="8" w:space="0"/>
            </w:tcBorders>
            <w:vAlign w:val="center"/>
          </w:tcPr>
          <w:p>
            <w:pPr>
              <w:widowControl/>
              <w:ind w:firstLine="360" w:firstLineChars="200"/>
              <w:rPr>
                <w:rFonts w:ascii="宋体" w:hAnsi="宋体" w:cs="宋体"/>
                <w:kern w:val="0"/>
                <w:sz w:val="18"/>
                <w:szCs w:val="18"/>
              </w:rPr>
            </w:pPr>
            <w:r>
              <w:rPr>
                <w:rFonts w:hint="eastAsia" w:ascii="宋体" w:hAnsi="宋体" w:cs="宋体"/>
                <w:kern w:val="0"/>
                <w:sz w:val="18"/>
                <w:szCs w:val="18"/>
              </w:rPr>
              <w:t>《行政许可法》第30、32、34、37、38、39、40、42、44、61条；</w:t>
            </w:r>
          </w:p>
          <w:p>
            <w:pPr>
              <w:widowControl/>
              <w:ind w:firstLine="360" w:firstLineChars="200"/>
              <w:rPr>
                <w:rFonts w:ascii="宋体" w:hAnsi="宋体" w:cs="宋体"/>
                <w:kern w:val="0"/>
                <w:sz w:val="18"/>
                <w:szCs w:val="18"/>
              </w:rPr>
            </w:pPr>
            <w:r>
              <w:rPr>
                <w:rFonts w:hint="eastAsia" w:ascii="宋体" w:hAnsi="宋体" w:cs="宋体"/>
                <w:kern w:val="0"/>
                <w:sz w:val="18"/>
                <w:szCs w:val="18"/>
              </w:rPr>
              <w:t>《国务院关于积极有效利用外资推动经济高质量发展若干措施的通知》（国发〔2018〕19号）第五条。</w:t>
            </w:r>
          </w:p>
          <w:p>
            <w:pPr>
              <w:widowControl/>
              <w:ind w:firstLine="360" w:firstLineChars="200"/>
              <w:rPr>
                <w:rFonts w:ascii="宋体" w:hAnsi="宋体" w:cs="宋体"/>
                <w:kern w:val="0"/>
                <w:sz w:val="18"/>
                <w:szCs w:val="18"/>
              </w:rPr>
            </w:pPr>
          </w:p>
        </w:tc>
        <w:tc>
          <w:tcPr>
            <w:tcW w:w="1276" w:type="dxa"/>
            <w:tcBorders>
              <w:top w:val="single" w:color="auto" w:sz="8" w:space="0"/>
              <w:left w:val="single" w:color="auto" w:sz="8" w:space="0"/>
              <w:bottom w:val="single" w:color="auto" w:sz="8" w:space="0"/>
              <w:right w:val="single" w:color="auto" w:sz="8" w:space="0"/>
            </w:tcBorders>
            <w:vAlign w:val="center"/>
          </w:tcPr>
          <w:p>
            <w:pPr>
              <w:widowControl/>
              <w:spacing w:line="240" w:lineRule="exact"/>
              <w:ind w:firstLine="360" w:firstLineChars="200"/>
              <w:textAlignment w:val="center"/>
              <w:rPr>
                <w:rFonts w:hint="eastAsia" w:ascii="宋体" w:hAnsi="宋体" w:cs="宋体"/>
                <w:kern w:val="0"/>
                <w:sz w:val="18"/>
                <w:szCs w:val="18"/>
              </w:rPr>
            </w:pPr>
            <w:r>
              <w:rPr>
                <w:rFonts w:hint="eastAsia" w:ascii="宋体" w:hAnsi="宋体" w:cs="宋体"/>
                <w:kern w:val="0"/>
                <w:sz w:val="18"/>
                <w:szCs w:val="18"/>
              </w:rPr>
              <w:t>外资处、</w:t>
            </w:r>
          </w:p>
          <w:p>
            <w:pPr>
              <w:widowControl/>
              <w:spacing w:line="240" w:lineRule="exact"/>
              <w:ind w:firstLine="360" w:firstLineChars="200"/>
              <w:textAlignment w:val="center"/>
              <w:rPr>
                <w:rFonts w:ascii="宋体" w:hAnsi="宋体" w:cs="宋体"/>
                <w:kern w:val="0"/>
                <w:sz w:val="24"/>
                <w:szCs w:val="21"/>
              </w:rPr>
            </w:pPr>
            <w:r>
              <w:rPr>
                <w:rFonts w:hint="eastAsia" w:ascii="宋体" w:hAnsi="宋体" w:cs="宋体"/>
                <w:kern w:val="0"/>
                <w:sz w:val="18"/>
                <w:szCs w:val="18"/>
              </w:rPr>
              <w:t>派驻政务服务中心窗口</w:t>
            </w:r>
          </w:p>
        </w:tc>
        <w:tc>
          <w:tcPr>
            <w:tcW w:w="1409"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textAlignment w:val="center"/>
              <w:rPr>
                <w:rFonts w:ascii="宋体" w:hAnsi="宋体" w:cs="宋体"/>
                <w:kern w:val="0"/>
                <w:sz w:val="24"/>
                <w:szCs w:val="21"/>
              </w:rPr>
            </w:pPr>
            <w:r>
              <w:rPr>
                <w:rFonts w:hint="eastAsia" w:ascii="宋体" w:hAnsi="宋体" w:cs="宋体"/>
                <w:kern w:val="0"/>
                <w:sz w:val="18"/>
                <w:szCs w:val="18"/>
              </w:rPr>
              <w:t>厅法定代表人、分管领导、窗口负责人及具体承办人</w:t>
            </w:r>
          </w:p>
        </w:tc>
        <w:tc>
          <w:tcPr>
            <w:tcW w:w="636"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依据</w:t>
            </w:r>
          </w:p>
          <w:p>
            <w:pPr>
              <w:widowControl/>
              <w:jc w:val="left"/>
              <w:rPr>
                <w:rFonts w:ascii="宋体" w:hAnsi="宋体" w:cs="宋体"/>
                <w:kern w:val="0"/>
                <w:sz w:val="24"/>
                <w:szCs w:val="21"/>
              </w:rPr>
            </w:pPr>
            <w:r>
              <w:rPr>
                <w:rFonts w:hint="eastAsia" w:ascii="宋体" w:hAnsi="宋体" w:cs="宋体"/>
                <w:kern w:val="0"/>
                <w:sz w:val="18"/>
                <w:szCs w:val="18"/>
              </w:rPr>
              <w:t>国发〔2018〕19号文件新增，</w:t>
            </w:r>
            <w:r>
              <w:rPr>
                <w:rFonts w:hint="eastAsia" w:ascii="宋体" w:hAnsi="宋体" w:cs="宋体"/>
                <w:sz w:val="18"/>
                <w:szCs w:val="18"/>
              </w:rPr>
              <w:t>原17项部分并入此项</w:t>
            </w:r>
          </w:p>
        </w:tc>
      </w:tr>
      <w:tr>
        <w:tblPrEx>
          <w:tblCellMar>
            <w:top w:w="15" w:type="dxa"/>
            <w:left w:w="15" w:type="dxa"/>
            <w:bottom w:w="15" w:type="dxa"/>
            <w:right w:w="15" w:type="dxa"/>
          </w:tblCellMar>
        </w:tblPrEx>
        <w:trPr>
          <w:trHeight w:val="1857" w:hRule="atLeast"/>
          <w:jc w:val="center"/>
        </w:trPr>
        <w:tc>
          <w:tcPr>
            <w:tcW w:w="46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kern w:val="0"/>
                <w:sz w:val="24"/>
                <w:szCs w:val="21"/>
              </w:rPr>
            </w:pPr>
            <w:r>
              <w:rPr>
                <w:rFonts w:hint="eastAsia" w:ascii="宋体" w:hAnsi="宋体" w:cs="宋体"/>
                <w:kern w:val="0"/>
                <w:sz w:val="24"/>
                <w:szCs w:val="21"/>
              </w:rPr>
              <w:t>3</w:t>
            </w:r>
          </w:p>
        </w:tc>
        <w:tc>
          <w:tcPr>
            <w:tcW w:w="100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行政处罚</w:t>
            </w:r>
          </w:p>
        </w:tc>
        <w:tc>
          <w:tcPr>
            <w:tcW w:w="1530"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对拍卖师违反拍卖管理办法第二十三条、二十四条规定的处罚</w:t>
            </w:r>
          </w:p>
        </w:tc>
        <w:tc>
          <w:tcPr>
            <w:tcW w:w="2807" w:type="dxa"/>
            <w:tcBorders>
              <w:top w:val="single" w:color="auto" w:sz="8" w:space="0"/>
              <w:left w:val="single" w:color="auto" w:sz="8" w:space="0"/>
              <w:bottom w:val="single" w:color="auto" w:sz="8" w:space="0"/>
              <w:right w:val="single" w:color="auto" w:sz="8" w:space="0"/>
            </w:tcBorders>
            <w:vAlign w:val="center"/>
          </w:tcPr>
          <w:p>
            <w:pPr>
              <w:widowControl/>
              <w:spacing w:line="240" w:lineRule="exact"/>
              <w:ind w:firstLine="360" w:firstLineChars="200"/>
              <w:textAlignment w:val="center"/>
              <w:rPr>
                <w:rFonts w:ascii="宋体" w:hAnsi="宋体" w:cs="宋体"/>
                <w:kern w:val="0"/>
                <w:sz w:val="18"/>
                <w:szCs w:val="18"/>
              </w:rPr>
            </w:pPr>
            <w:r>
              <w:rPr>
                <w:rFonts w:hint="eastAsia" w:ascii="宋体" w:hAnsi="宋体" w:cs="宋体"/>
                <w:kern w:val="0"/>
                <w:sz w:val="18"/>
                <w:szCs w:val="18"/>
              </w:rPr>
              <w:t>《拍卖管理办法》（商务部令2004年 第24号）第23、24、44条</w:t>
            </w:r>
          </w:p>
        </w:tc>
        <w:tc>
          <w:tcPr>
            <w:tcW w:w="468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ind w:firstLine="360" w:firstLineChars="200"/>
              <w:jc w:val="left"/>
              <w:textAlignment w:val="center"/>
              <w:rPr>
                <w:rStyle w:val="13"/>
                <w:rFonts w:hint="default"/>
                <w:color w:val="auto"/>
                <w:sz w:val="18"/>
                <w:szCs w:val="18"/>
              </w:rPr>
            </w:pPr>
            <w:r>
              <w:rPr>
                <w:rFonts w:hint="eastAsia" w:ascii="宋体" w:hAnsi="宋体" w:cs="宋体"/>
                <w:kern w:val="0"/>
                <w:sz w:val="18"/>
                <w:szCs w:val="18"/>
              </w:rPr>
              <w:t>1.立案责任：</w:t>
            </w:r>
            <w:r>
              <w:rPr>
                <w:rStyle w:val="13"/>
                <w:rFonts w:hint="default"/>
                <w:color w:val="auto"/>
                <w:sz w:val="18"/>
                <w:szCs w:val="18"/>
              </w:rPr>
              <w:t>对依据监督检查职权或者通过举报、投诉、其他部门移送、上级部门交办等途径发现的违法行为线索，决定是否立案。</w:t>
            </w:r>
          </w:p>
          <w:p>
            <w:pPr>
              <w:widowControl/>
              <w:spacing w:line="240" w:lineRule="exact"/>
              <w:ind w:firstLine="360" w:firstLineChars="200"/>
              <w:jc w:val="left"/>
              <w:textAlignment w:val="center"/>
              <w:rPr>
                <w:rStyle w:val="13"/>
                <w:rFonts w:hint="default"/>
                <w:color w:val="auto"/>
                <w:sz w:val="18"/>
                <w:szCs w:val="18"/>
              </w:rPr>
            </w:pPr>
            <w:r>
              <w:rPr>
                <w:rFonts w:hint="eastAsia" w:ascii="宋体" w:hAnsi="宋体" w:cs="宋体"/>
                <w:kern w:val="0"/>
                <w:sz w:val="18"/>
                <w:szCs w:val="18"/>
              </w:rPr>
              <w:t>2.调查责任：</w:t>
            </w:r>
            <w:r>
              <w:rPr>
                <w:rStyle w:val="13"/>
                <w:rFonts w:hint="default"/>
                <w:color w:val="auto"/>
                <w:sz w:val="18"/>
                <w:szCs w:val="18"/>
              </w:rPr>
              <w:t>在调查或检查时，执法人员不得少于2人，并向当事人或有关人员出示证件，询问或检查应制作笔录；执法人员与当事人有直接利害关系的，应当回避。</w:t>
            </w:r>
          </w:p>
          <w:p>
            <w:pPr>
              <w:widowControl/>
              <w:spacing w:line="240" w:lineRule="exact"/>
              <w:ind w:firstLine="360" w:firstLineChars="200"/>
              <w:jc w:val="left"/>
              <w:textAlignment w:val="center"/>
              <w:rPr>
                <w:rStyle w:val="13"/>
                <w:rFonts w:hint="default"/>
                <w:color w:val="auto"/>
                <w:sz w:val="18"/>
                <w:szCs w:val="18"/>
              </w:rPr>
            </w:pPr>
            <w:r>
              <w:rPr>
                <w:rFonts w:hint="eastAsia" w:ascii="宋体" w:hAnsi="宋体" w:cs="宋体"/>
                <w:kern w:val="0"/>
                <w:sz w:val="18"/>
                <w:szCs w:val="18"/>
              </w:rPr>
              <w:t>3.审查责任：</w:t>
            </w:r>
            <w:r>
              <w:rPr>
                <w:rStyle w:val="13"/>
                <w:rFonts w:hint="default"/>
                <w:color w:val="auto"/>
                <w:sz w:val="18"/>
                <w:szCs w:val="18"/>
              </w:rPr>
              <w:t>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widowControl/>
              <w:spacing w:line="240" w:lineRule="exact"/>
              <w:ind w:firstLine="360" w:firstLineChars="200"/>
              <w:jc w:val="left"/>
              <w:textAlignment w:val="center"/>
              <w:rPr>
                <w:rStyle w:val="13"/>
                <w:rFonts w:hint="default"/>
                <w:color w:val="auto"/>
                <w:sz w:val="18"/>
                <w:szCs w:val="18"/>
              </w:rPr>
            </w:pPr>
            <w:r>
              <w:rPr>
                <w:rFonts w:hint="eastAsia" w:ascii="宋体" w:hAnsi="宋体" w:cs="宋体"/>
                <w:kern w:val="0"/>
                <w:sz w:val="18"/>
                <w:szCs w:val="18"/>
              </w:rPr>
              <w:t>4.告知责任：</w:t>
            </w:r>
            <w:r>
              <w:rPr>
                <w:rStyle w:val="13"/>
                <w:rFonts w:hint="default"/>
                <w:color w:val="auto"/>
                <w:sz w:val="18"/>
                <w:szCs w:val="18"/>
              </w:rPr>
              <w:t>在作出处罚决定之前，应当告知当事人作出处罚决定的事由、理由及依据，并告知当事人依法享有的权利；当事人依法要求听证的，应组织听证。</w:t>
            </w:r>
          </w:p>
          <w:p>
            <w:pPr>
              <w:widowControl/>
              <w:spacing w:line="240" w:lineRule="exact"/>
              <w:ind w:firstLine="360" w:firstLineChars="200"/>
              <w:jc w:val="left"/>
              <w:textAlignment w:val="center"/>
              <w:rPr>
                <w:rStyle w:val="13"/>
                <w:rFonts w:hint="default"/>
                <w:color w:val="auto"/>
                <w:sz w:val="18"/>
                <w:szCs w:val="18"/>
              </w:rPr>
            </w:pPr>
            <w:r>
              <w:rPr>
                <w:rFonts w:hint="eastAsia" w:ascii="宋体" w:hAnsi="宋体" w:cs="宋体"/>
                <w:kern w:val="0"/>
                <w:sz w:val="18"/>
                <w:szCs w:val="18"/>
              </w:rPr>
              <w:t>5.决定责任：</w:t>
            </w:r>
            <w:r>
              <w:rPr>
                <w:rStyle w:val="13"/>
                <w:rFonts w:hint="default"/>
                <w:color w:val="auto"/>
                <w:sz w:val="18"/>
                <w:szCs w:val="18"/>
              </w:rPr>
              <w:t>依法应当给予行政处罚的，制作盖有行政机关印章的行政处罚决定书，载明违法事实、证据、处罚种类和依据、权利救济途径等内容。</w:t>
            </w:r>
          </w:p>
          <w:p>
            <w:pPr>
              <w:widowControl/>
              <w:spacing w:line="240" w:lineRule="exact"/>
              <w:ind w:firstLine="360" w:firstLineChars="200"/>
              <w:jc w:val="left"/>
              <w:textAlignment w:val="center"/>
              <w:rPr>
                <w:rStyle w:val="13"/>
                <w:rFonts w:hint="default"/>
                <w:color w:val="auto"/>
                <w:sz w:val="18"/>
                <w:szCs w:val="18"/>
              </w:rPr>
            </w:pPr>
            <w:r>
              <w:rPr>
                <w:rFonts w:hint="eastAsia" w:ascii="宋体" w:hAnsi="宋体" w:cs="宋体"/>
                <w:kern w:val="0"/>
                <w:sz w:val="18"/>
                <w:szCs w:val="18"/>
              </w:rPr>
              <w:t>6.送达责任：</w:t>
            </w:r>
            <w:r>
              <w:rPr>
                <w:rStyle w:val="13"/>
                <w:rFonts w:hint="default"/>
                <w:color w:val="auto"/>
                <w:sz w:val="18"/>
                <w:szCs w:val="18"/>
              </w:rPr>
              <w:t>行政处罚决定书在决定后七日内依照民事诉讼法的有关规定送达当事人。</w:t>
            </w:r>
          </w:p>
          <w:p>
            <w:pPr>
              <w:widowControl/>
              <w:spacing w:line="240" w:lineRule="exact"/>
              <w:ind w:firstLine="360" w:firstLineChars="200"/>
              <w:jc w:val="left"/>
              <w:textAlignment w:val="center"/>
              <w:rPr>
                <w:rStyle w:val="13"/>
                <w:rFonts w:hint="default"/>
                <w:color w:val="auto"/>
                <w:sz w:val="18"/>
                <w:szCs w:val="18"/>
              </w:rPr>
            </w:pPr>
            <w:r>
              <w:rPr>
                <w:rFonts w:hint="eastAsia" w:ascii="宋体" w:hAnsi="宋体" w:cs="宋体"/>
                <w:kern w:val="0"/>
                <w:sz w:val="18"/>
                <w:szCs w:val="18"/>
              </w:rPr>
              <w:t>7.执行责任：</w:t>
            </w:r>
            <w:r>
              <w:rPr>
                <w:rStyle w:val="13"/>
                <w:rFonts w:hint="default"/>
                <w:color w:val="auto"/>
                <w:sz w:val="18"/>
                <w:szCs w:val="18"/>
              </w:rPr>
              <w:t>督促当事人履行生效的行政处罚决定，对逾期不履行的，依照《行政强制法》的规定执行。</w:t>
            </w:r>
          </w:p>
          <w:p>
            <w:pPr>
              <w:widowControl/>
              <w:spacing w:line="240" w:lineRule="exact"/>
              <w:ind w:firstLine="360" w:firstLineChars="200"/>
              <w:jc w:val="left"/>
              <w:textAlignment w:val="center"/>
              <w:rPr>
                <w:rFonts w:ascii="宋体" w:hAnsi="宋体" w:cs="宋体"/>
                <w:kern w:val="0"/>
                <w:sz w:val="18"/>
                <w:szCs w:val="18"/>
              </w:rPr>
            </w:pPr>
            <w:r>
              <w:rPr>
                <w:rFonts w:hint="eastAsia" w:ascii="宋体" w:hAnsi="宋体" w:cs="宋体"/>
                <w:kern w:val="0"/>
                <w:sz w:val="18"/>
                <w:szCs w:val="18"/>
              </w:rPr>
              <w:t>8.</w:t>
            </w:r>
            <w:r>
              <w:rPr>
                <w:rStyle w:val="13"/>
                <w:rFonts w:hint="default"/>
                <w:color w:val="auto"/>
                <w:sz w:val="18"/>
                <w:szCs w:val="18"/>
              </w:rPr>
              <w:t>法律法规规章文件规定应履行的其他责任。</w:t>
            </w:r>
          </w:p>
        </w:tc>
        <w:tc>
          <w:tcPr>
            <w:tcW w:w="1948" w:type="dxa"/>
            <w:tcBorders>
              <w:top w:val="single" w:color="auto" w:sz="8" w:space="0"/>
              <w:left w:val="single" w:color="auto" w:sz="8" w:space="0"/>
              <w:bottom w:val="single" w:color="auto" w:sz="8" w:space="0"/>
              <w:right w:val="single" w:color="auto" w:sz="8" w:space="0"/>
            </w:tcBorders>
            <w:vAlign w:val="center"/>
          </w:tcPr>
          <w:p>
            <w:pPr>
              <w:widowControl/>
              <w:spacing w:line="240" w:lineRule="exact"/>
              <w:ind w:firstLine="360" w:firstLineChars="200"/>
              <w:textAlignment w:val="center"/>
              <w:rPr>
                <w:rFonts w:ascii="宋体" w:hAnsi="宋体" w:cs="宋体"/>
                <w:kern w:val="0"/>
                <w:sz w:val="18"/>
                <w:szCs w:val="18"/>
              </w:rPr>
            </w:pPr>
            <w:bookmarkStart w:id="0" w:name="_GoBack"/>
            <w:bookmarkEnd w:id="0"/>
            <w:r>
              <w:rPr>
                <w:rFonts w:hint="eastAsia" w:ascii="宋体" w:hAnsi="宋体" w:cs="宋体"/>
                <w:kern w:val="0"/>
                <w:sz w:val="18"/>
                <w:szCs w:val="18"/>
                <w:lang w:eastAsia="zh-CN"/>
              </w:rPr>
              <w:t>《中华人民共和国行政处罚法》</w:t>
            </w:r>
            <w:r>
              <w:rPr>
                <w:rFonts w:hint="eastAsia" w:ascii="宋体" w:hAnsi="宋体" w:cs="宋体"/>
                <w:kern w:val="0"/>
                <w:sz w:val="18"/>
                <w:szCs w:val="18"/>
              </w:rPr>
              <w:t>第15、31、37、38、39、40、42条；</w:t>
            </w:r>
          </w:p>
          <w:p>
            <w:pPr>
              <w:widowControl/>
              <w:ind w:firstLine="360" w:firstLineChars="200"/>
              <w:rPr>
                <w:rFonts w:ascii="宋体" w:hAnsi="宋体" w:cs="宋体"/>
                <w:kern w:val="0"/>
                <w:sz w:val="18"/>
                <w:szCs w:val="18"/>
              </w:rPr>
            </w:pPr>
            <w:r>
              <w:rPr>
                <w:rFonts w:hint="eastAsia" w:ascii="宋体" w:hAnsi="宋体" w:cs="宋体"/>
                <w:kern w:val="0"/>
                <w:sz w:val="18"/>
                <w:szCs w:val="18"/>
              </w:rPr>
              <w:t>《拍卖管理办法》（商务部令2004年 第24号）第23、24、44条。</w:t>
            </w:r>
          </w:p>
        </w:tc>
        <w:tc>
          <w:tcPr>
            <w:tcW w:w="1276" w:type="dxa"/>
            <w:tcBorders>
              <w:top w:val="single" w:color="auto" w:sz="8" w:space="0"/>
              <w:left w:val="single" w:color="auto" w:sz="8" w:space="0"/>
              <w:bottom w:val="single" w:color="auto" w:sz="8" w:space="0"/>
              <w:right w:val="single" w:color="auto" w:sz="8" w:space="0"/>
            </w:tcBorders>
            <w:vAlign w:val="center"/>
          </w:tcPr>
          <w:p>
            <w:pPr>
              <w:widowControl/>
              <w:ind w:firstLine="360" w:firstLineChars="200"/>
              <w:rPr>
                <w:rFonts w:ascii="宋体" w:hAnsi="宋体" w:cs="宋体"/>
                <w:kern w:val="0"/>
                <w:sz w:val="24"/>
                <w:szCs w:val="21"/>
              </w:rPr>
            </w:pPr>
            <w:r>
              <w:rPr>
                <w:rFonts w:hint="eastAsia" w:ascii="宋体" w:hAnsi="宋体" w:cs="宋体"/>
                <w:kern w:val="0"/>
                <w:sz w:val="18"/>
                <w:szCs w:val="18"/>
              </w:rPr>
              <w:t>市场体系建设处</w:t>
            </w:r>
          </w:p>
        </w:tc>
        <w:tc>
          <w:tcPr>
            <w:tcW w:w="1409" w:type="dxa"/>
            <w:tcBorders>
              <w:top w:val="single" w:color="auto" w:sz="8" w:space="0"/>
              <w:left w:val="single" w:color="auto" w:sz="8" w:space="0"/>
              <w:bottom w:val="single" w:color="auto" w:sz="8" w:space="0"/>
              <w:right w:val="single" w:color="auto" w:sz="8" w:space="0"/>
            </w:tcBorders>
            <w:vAlign w:val="center"/>
          </w:tcPr>
          <w:p>
            <w:pPr>
              <w:spacing w:line="240" w:lineRule="exact"/>
              <w:rPr>
                <w:rFonts w:ascii="宋体" w:hAnsi="宋体" w:cs="宋体"/>
                <w:kern w:val="0"/>
                <w:sz w:val="24"/>
                <w:szCs w:val="21"/>
              </w:rPr>
            </w:pPr>
            <w:r>
              <w:rPr>
                <w:rFonts w:hint="eastAsia" w:ascii="宋体" w:hAnsi="宋体" w:cs="宋体"/>
                <w:sz w:val="18"/>
                <w:szCs w:val="18"/>
              </w:rPr>
              <w:t>厅法定代表人及分管领导、内设机构负责人、具体承办人</w:t>
            </w:r>
          </w:p>
        </w:tc>
        <w:tc>
          <w:tcPr>
            <w:tcW w:w="636"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新增，</w:t>
            </w:r>
          </w:p>
          <w:p>
            <w:pPr>
              <w:widowControl/>
              <w:jc w:val="left"/>
              <w:rPr>
                <w:rFonts w:ascii="宋体" w:hAnsi="宋体" w:cs="宋体"/>
                <w:kern w:val="0"/>
                <w:sz w:val="24"/>
                <w:szCs w:val="21"/>
              </w:rPr>
            </w:pPr>
            <w:r>
              <w:rPr>
                <w:rFonts w:hint="eastAsia" w:ascii="宋体" w:hAnsi="宋体" w:cs="宋体"/>
                <w:kern w:val="0"/>
                <w:sz w:val="18"/>
                <w:szCs w:val="18"/>
              </w:rPr>
              <w:t>原清单漏项</w:t>
            </w:r>
          </w:p>
        </w:tc>
      </w:tr>
      <w:tr>
        <w:tblPrEx>
          <w:tblCellMar>
            <w:top w:w="15" w:type="dxa"/>
            <w:left w:w="15" w:type="dxa"/>
            <w:bottom w:w="15" w:type="dxa"/>
            <w:right w:w="15" w:type="dxa"/>
          </w:tblCellMar>
        </w:tblPrEx>
        <w:trPr>
          <w:trHeight w:val="5850" w:hRule="atLeast"/>
          <w:jc w:val="center"/>
        </w:trPr>
        <w:tc>
          <w:tcPr>
            <w:tcW w:w="46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kern w:val="0"/>
                <w:sz w:val="24"/>
                <w:szCs w:val="21"/>
              </w:rPr>
            </w:pPr>
            <w:r>
              <w:rPr>
                <w:rFonts w:hint="eastAsia" w:ascii="宋体" w:hAnsi="宋体" w:cs="宋体"/>
                <w:kern w:val="0"/>
                <w:sz w:val="24"/>
                <w:szCs w:val="21"/>
              </w:rPr>
              <w:t>4</w:t>
            </w:r>
          </w:p>
        </w:tc>
        <w:tc>
          <w:tcPr>
            <w:tcW w:w="100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行政处罚</w:t>
            </w:r>
          </w:p>
        </w:tc>
        <w:tc>
          <w:tcPr>
            <w:tcW w:w="1530"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对拍卖企业出租、擅自转让拍卖经营权的处罚</w:t>
            </w:r>
          </w:p>
        </w:tc>
        <w:tc>
          <w:tcPr>
            <w:tcW w:w="2807" w:type="dxa"/>
            <w:tcBorders>
              <w:top w:val="single" w:color="auto" w:sz="8" w:space="0"/>
              <w:left w:val="single" w:color="auto" w:sz="8" w:space="0"/>
              <w:bottom w:val="single" w:color="auto" w:sz="8" w:space="0"/>
              <w:right w:val="single" w:color="auto" w:sz="8" w:space="0"/>
            </w:tcBorders>
            <w:vAlign w:val="center"/>
          </w:tcPr>
          <w:p>
            <w:pPr>
              <w:widowControl/>
              <w:spacing w:line="240" w:lineRule="exact"/>
              <w:ind w:firstLine="360" w:firstLineChars="200"/>
              <w:textAlignment w:val="center"/>
              <w:rPr>
                <w:rFonts w:ascii="宋体" w:hAnsi="宋体" w:cs="宋体"/>
                <w:kern w:val="0"/>
                <w:sz w:val="18"/>
                <w:szCs w:val="18"/>
              </w:rPr>
            </w:pPr>
            <w:r>
              <w:rPr>
                <w:rFonts w:hint="eastAsia" w:ascii="宋体" w:hAnsi="宋体" w:cs="宋体"/>
                <w:kern w:val="0"/>
                <w:sz w:val="18"/>
                <w:szCs w:val="18"/>
              </w:rPr>
              <w:t>《拍卖管理办法》（商务部令2004年 第24号）第27、46条</w:t>
            </w:r>
          </w:p>
        </w:tc>
        <w:tc>
          <w:tcPr>
            <w:tcW w:w="468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ind w:firstLine="360" w:firstLineChars="200"/>
              <w:jc w:val="left"/>
              <w:textAlignment w:val="center"/>
              <w:rPr>
                <w:rStyle w:val="13"/>
                <w:rFonts w:hint="default"/>
                <w:color w:val="auto"/>
                <w:sz w:val="18"/>
                <w:szCs w:val="18"/>
              </w:rPr>
            </w:pPr>
            <w:r>
              <w:rPr>
                <w:rFonts w:hint="eastAsia" w:ascii="宋体" w:hAnsi="宋体" w:cs="宋体"/>
                <w:kern w:val="0"/>
                <w:sz w:val="18"/>
                <w:szCs w:val="18"/>
              </w:rPr>
              <w:t>1.立案责任：</w:t>
            </w:r>
            <w:r>
              <w:rPr>
                <w:rStyle w:val="13"/>
                <w:rFonts w:hint="default"/>
                <w:color w:val="auto"/>
                <w:sz w:val="18"/>
                <w:szCs w:val="18"/>
              </w:rPr>
              <w:t>对依据监督检查职权或者通过举报、投诉、其他部门移送、上级部门交办等途径发现的违法行为线索，决定是否立案。</w:t>
            </w:r>
          </w:p>
          <w:p>
            <w:pPr>
              <w:widowControl/>
              <w:spacing w:line="240" w:lineRule="exact"/>
              <w:ind w:firstLine="360" w:firstLineChars="200"/>
              <w:jc w:val="left"/>
              <w:textAlignment w:val="center"/>
              <w:rPr>
                <w:rStyle w:val="13"/>
                <w:rFonts w:hint="default"/>
                <w:color w:val="auto"/>
                <w:sz w:val="18"/>
                <w:szCs w:val="18"/>
              </w:rPr>
            </w:pPr>
            <w:r>
              <w:rPr>
                <w:rFonts w:hint="eastAsia" w:ascii="宋体" w:hAnsi="宋体" w:cs="宋体"/>
                <w:kern w:val="0"/>
                <w:sz w:val="18"/>
                <w:szCs w:val="18"/>
              </w:rPr>
              <w:t>2.调查责任：</w:t>
            </w:r>
            <w:r>
              <w:rPr>
                <w:rStyle w:val="13"/>
                <w:rFonts w:hint="default"/>
                <w:color w:val="auto"/>
                <w:sz w:val="18"/>
                <w:szCs w:val="18"/>
              </w:rPr>
              <w:t>在调查或检查时，执法人员不得少于2人，并向当事人或有关人员出示证件，询问或检查应制作笔录；执法人员与当事人有直接利害关系的，应当回避。</w:t>
            </w:r>
          </w:p>
          <w:p>
            <w:pPr>
              <w:widowControl/>
              <w:spacing w:line="240" w:lineRule="exact"/>
              <w:ind w:firstLine="360" w:firstLineChars="200"/>
              <w:jc w:val="left"/>
              <w:textAlignment w:val="center"/>
              <w:rPr>
                <w:rStyle w:val="13"/>
                <w:rFonts w:hint="default"/>
                <w:color w:val="auto"/>
                <w:sz w:val="18"/>
                <w:szCs w:val="18"/>
              </w:rPr>
            </w:pPr>
            <w:r>
              <w:rPr>
                <w:rFonts w:hint="eastAsia" w:ascii="宋体" w:hAnsi="宋体" w:cs="宋体"/>
                <w:kern w:val="0"/>
                <w:sz w:val="18"/>
                <w:szCs w:val="18"/>
              </w:rPr>
              <w:t>3.审查责任：</w:t>
            </w:r>
            <w:r>
              <w:rPr>
                <w:rStyle w:val="13"/>
                <w:rFonts w:hint="default"/>
                <w:color w:val="auto"/>
                <w:sz w:val="18"/>
                <w:szCs w:val="18"/>
              </w:rPr>
              <w:t>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widowControl/>
              <w:spacing w:line="240" w:lineRule="exact"/>
              <w:ind w:firstLine="360" w:firstLineChars="200"/>
              <w:jc w:val="left"/>
              <w:textAlignment w:val="center"/>
              <w:rPr>
                <w:rStyle w:val="13"/>
                <w:rFonts w:hint="default"/>
                <w:color w:val="auto"/>
                <w:sz w:val="18"/>
                <w:szCs w:val="18"/>
              </w:rPr>
            </w:pPr>
            <w:r>
              <w:rPr>
                <w:rFonts w:hint="eastAsia" w:ascii="宋体" w:hAnsi="宋体" w:cs="宋体"/>
                <w:kern w:val="0"/>
                <w:sz w:val="18"/>
                <w:szCs w:val="18"/>
              </w:rPr>
              <w:t>4.告知责任：</w:t>
            </w:r>
            <w:r>
              <w:rPr>
                <w:rStyle w:val="13"/>
                <w:rFonts w:hint="default"/>
                <w:color w:val="auto"/>
                <w:sz w:val="18"/>
                <w:szCs w:val="18"/>
              </w:rPr>
              <w:t>在作出处罚决定之前，应当告知当事人作出处罚决定的事由、理由及依据，并告知当事人依法享有的权利；当事人依法要求听证的，应组织听证。</w:t>
            </w:r>
          </w:p>
          <w:p>
            <w:pPr>
              <w:widowControl/>
              <w:spacing w:line="240" w:lineRule="exact"/>
              <w:ind w:firstLine="360" w:firstLineChars="200"/>
              <w:jc w:val="left"/>
              <w:textAlignment w:val="center"/>
              <w:rPr>
                <w:rStyle w:val="13"/>
                <w:rFonts w:hint="default"/>
                <w:color w:val="auto"/>
                <w:sz w:val="18"/>
                <w:szCs w:val="18"/>
              </w:rPr>
            </w:pPr>
            <w:r>
              <w:rPr>
                <w:rFonts w:hint="eastAsia" w:ascii="宋体" w:hAnsi="宋体" w:cs="宋体"/>
                <w:kern w:val="0"/>
                <w:sz w:val="18"/>
                <w:szCs w:val="18"/>
              </w:rPr>
              <w:t>5.决定责任：</w:t>
            </w:r>
            <w:r>
              <w:rPr>
                <w:rStyle w:val="13"/>
                <w:rFonts w:hint="default"/>
                <w:color w:val="auto"/>
                <w:sz w:val="18"/>
                <w:szCs w:val="18"/>
              </w:rPr>
              <w:t>依法应当给予行政处罚的，制作盖有行政机关印章的行政处罚决定书，载明违法事实、证据、处罚种类和依据、权利救济途径等内容。</w:t>
            </w:r>
          </w:p>
          <w:p>
            <w:pPr>
              <w:widowControl/>
              <w:spacing w:line="240" w:lineRule="exact"/>
              <w:ind w:firstLine="360" w:firstLineChars="200"/>
              <w:jc w:val="left"/>
              <w:textAlignment w:val="center"/>
              <w:rPr>
                <w:rStyle w:val="13"/>
                <w:rFonts w:hint="default"/>
                <w:color w:val="auto"/>
                <w:sz w:val="18"/>
                <w:szCs w:val="18"/>
              </w:rPr>
            </w:pPr>
            <w:r>
              <w:rPr>
                <w:rFonts w:hint="eastAsia" w:ascii="宋体" w:hAnsi="宋体" w:cs="宋体"/>
                <w:kern w:val="0"/>
                <w:sz w:val="18"/>
                <w:szCs w:val="18"/>
              </w:rPr>
              <w:t>6.送达责任：</w:t>
            </w:r>
            <w:r>
              <w:rPr>
                <w:rStyle w:val="13"/>
                <w:rFonts w:hint="default"/>
                <w:color w:val="auto"/>
                <w:sz w:val="18"/>
                <w:szCs w:val="18"/>
              </w:rPr>
              <w:t>行政处罚决定书在决定后七日内依照民事诉讼法的有关规定送达当事人。</w:t>
            </w:r>
          </w:p>
          <w:p>
            <w:pPr>
              <w:widowControl/>
              <w:spacing w:line="240" w:lineRule="exact"/>
              <w:ind w:firstLine="360" w:firstLineChars="200"/>
              <w:jc w:val="left"/>
              <w:textAlignment w:val="center"/>
              <w:rPr>
                <w:rStyle w:val="13"/>
                <w:rFonts w:hint="default"/>
                <w:color w:val="auto"/>
                <w:sz w:val="18"/>
                <w:szCs w:val="18"/>
              </w:rPr>
            </w:pPr>
            <w:r>
              <w:rPr>
                <w:rFonts w:hint="eastAsia" w:ascii="宋体" w:hAnsi="宋体" w:cs="宋体"/>
                <w:kern w:val="0"/>
                <w:sz w:val="18"/>
                <w:szCs w:val="18"/>
              </w:rPr>
              <w:t>7.执行责任：</w:t>
            </w:r>
            <w:r>
              <w:rPr>
                <w:rStyle w:val="13"/>
                <w:rFonts w:hint="default"/>
                <w:color w:val="auto"/>
                <w:sz w:val="18"/>
                <w:szCs w:val="18"/>
              </w:rPr>
              <w:t>督促当事人履行生效的行政处罚决定，对逾期不履行的，依照《行政强制法》的规定执行。</w:t>
            </w:r>
          </w:p>
          <w:p>
            <w:pPr>
              <w:widowControl/>
              <w:spacing w:line="240" w:lineRule="exact"/>
              <w:ind w:firstLine="360" w:firstLineChars="200"/>
              <w:jc w:val="left"/>
              <w:textAlignment w:val="center"/>
              <w:rPr>
                <w:rFonts w:ascii="宋体" w:hAnsi="宋体" w:cs="宋体"/>
                <w:kern w:val="0"/>
                <w:sz w:val="18"/>
                <w:szCs w:val="18"/>
              </w:rPr>
            </w:pPr>
            <w:r>
              <w:rPr>
                <w:rFonts w:hint="eastAsia" w:ascii="宋体" w:hAnsi="宋体" w:cs="宋体"/>
                <w:kern w:val="0"/>
                <w:sz w:val="18"/>
                <w:szCs w:val="18"/>
              </w:rPr>
              <w:t>8.</w:t>
            </w:r>
            <w:r>
              <w:rPr>
                <w:rStyle w:val="13"/>
                <w:rFonts w:hint="default"/>
                <w:color w:val="auto"/>
                <w:sz w:val="18"/>
                <w:szCs w:val="18"/>
              </w:rPr>
              <w:t>法律法规规章文件规定应履行的其他责任。</w:t>
            </w:r>
          </w:p>
        </w:tc>
        <w:tc>
          <w:tcPr>
            <w:tcW w:w="1948" w:type="dxa"/>
            <w:tcBorders>
              <w:top w:val="single" w:color="auto" w:sz="8" w:space="0"/>
              <w:left w:val="single" w:color="auto" w:sz="8" w:space="0"/>
              <w:bottom w:val="single" w:color="auto" w:sz="8" w:space="0"/>
              <w:right w:val="single" w:color="auto" w:sz="8" w:space="0"/>
            </w:tcBorders>
            <w:vAlign w:val="center"/>
          </w:tcPr>
          <w:p>
            <w:pPr>
              <w:widowControl/>
              <w:spacing w:line="240" w:lineRule="exact"/>
              <w:ind w:firstLine="360" w:firstLineChars="200"/>
              <w:textAlignment w:val="center"/>
              <w:rPr>
                <w:rFonts w:ascii="宋体" w:hAnsi="宋体" w:cs="宋体"/>
                <w:kern w:val="0"/>
                <w:sz w:val="18"/>
                <w:szCs w:val="18"/>
              </w:rPr>
            </w:pPr>
            <w:r>
              <w:rPr>
                <w:rFonts w:hint="eastAsia" w:ascii="宋体" w:hAnsi="宋体" w:cs="宋体"/>
                <w:kern w:val="0"/>
                <w:sz w:val="18"/>
                <w:szCs w:val="18"/>
                <w:lang w:eastAsia="zh-CN"/>
              </w:rPr>
              <w:t>《中华人民共和国行政处罚法》</w:t>
            </w:r>
            <w:r>
              <w:rPr>
                <w:rFonts w:hint="eastAsia" w:ascii="宋体" w:hAnsi="宋体" w:cs="宋体"/>
                <w:kern w:val="0"/>
                <w:sz w:val="18"/>
                <w:szCs w:val="18"/>
              </w:rPr>
              <w:t>第15、31、37、38、39、40、42条；</w:t>
            </w:r>
          </w:p>
          <w:p>
            <w:pPr>
              <w:widowControl/>
              <w:ind w:firstLine="360" w:firstLineChars="200"/>
              <w:rPr>
                <w:rFonts w:ascii="宋体" w:hAnsi="宋体" w:cs="宋体"/>
                <w:kern w:val="0"/>
                <w:sz w:val="18"/>
                <w:szCs w:val="18"/>
              </w:rPr>
            </w:pPr>
            <w:r>
              <w:rPr>
                <w:rFonts w:hint="eastAsia" w:ascii="宋体" w:hAnsi="宋体" w:cs="宋体"/>
                <w:kern w:val="0"/>
                <w:sz w:val="18"/>
                <w:szCs w:val="18"/>
              </w:rPr>
              <w:t>《拍卖管理办法》（商务部令2004年 第 24号）第27、46条。</w:t>
            </w:r>
          </w:p>
        </w:tc>
        <w:tc>
          <w:tcPr>
            <w:tcW w:w="1276" w:type="dxa"/>
            <w:tcBorders>
              <w:top w:val="single" w:color="auto" w:sz="8" w:space="0"/>
              <w:left w:val="single" w:color="auto" w:sz="8" w:space="0"/>
              <w:bottom w:val="single" w:color="auto" w:sz="8" w:space="0"/>
              <w:right w:val="single" w:color="auto" w:sz="8" w:space="0"/>
            </w:tcBorders>
            <w:vAlign w:val="center"/>
          </w:tcPr>
          <w:p>
            <w:pPr>
              <w:widowControl/>
              <w:ind w:firstLine="360" w:firstLineChars="200"/>
              <w:rPr>
                <w:rFonts w:ascii="宋体" w:hAnsi="宋体" w:cs="宋体"/>
                <w:kern w:val="0"/>
                <w:sz w:val="18"/>
                <w:szCs w:val="18"/>
              </w:rPr>
            </w:pPr>
            <w:r>
              <w:rPr>
                <w:rFonts w:hint="eastAsia" w:ascii="宋体" w:hAnsi="宋体" w:cs="宋体"/>
                <w:kern w:val="0"/>
                <w:sz w:val="18"/>
                <w:szCs w:val="18"/>
              </w:rPr>
              <w:t>市场体系建设处</w:t>
            </w:r>
          </w:p>
        </w:tc>
        <w:tc>
          <w:tcPr>
            <w:tcW w:w="1409" w:type="dxa"/>
            <w:tcBorders>
              <w:top w:val="single" w:color="auto" w:sz="8" w:space="0"/>
              <w:left w:val="single" w:color="auto" w:sz="8" w:space="0"/>
              <w:bottom w:val="single" w:color="auto" w:sz="8" w:space="0"/>
              <w:right w:val="single" w:color="auto" w:sz="8" w:space="0"/>
            </w:tcBorders>
            <w:vAlign w:val="center"/>
          </w:tcPr>
          <w:p>
            <w:pPr>
              <w:spacing w:line="240" w:lineRule="exact"/>
              <w:rPr>
                <w:rFonts w:ascii="宋体" w:hAnsi="宋体" w:cs="宋体"/>
                <w:sz w:val="18"/>
                <w:szCs w:val="18"/>
              </w:rPr>
            </w:pPr>
            <w:r>
              <w:rPr>
                <w:rFonts w:hint="eastAsia" w:ascii="宋体" w:hAnsi="宋体" w:cs="宋体"/>
                <w:sz w:val="18"/>
                <w:szCs w:val="18"/>
              </w:rPr>
              <w:t>厅法定代表人及分管领导、内设机构负责人、具体承办人</w:t>
            </w:r>
          </w:p>
        </w:tc>
        <w:tc>
          <w:tcPr>
            <w:tcW w:w="636"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新增，</w:t>
            </w:r>
          </w:p>
          <w:p>
            <w:pPr>
              <w:widowControl/>
              <w:jc w:val="left"/>
              <w:rPr>
                <w:rFonts w:ascii="宋体" w:hAnsi="宋体" w:cs="宋体"/>
                <w:kern w:val="0"/>
                <w:sz w:val="24"/>
                <w:szCs w:val="21"/>
              </w:rPr>
            </w:pPr>
            <w:r>
              <w:rPr>
                <w:rFonts w:hint="eastAsia" w:ascii="宋体" w:hAnsi="宋体" w:cs="宋体"/>
                <w:kern w:val="0"/>
                <w:sz w:val="18"/>
                <w:szCs w:val="18"/>
              </w:rPr>
              <w:t>原清单漏项</w:t>
            </w:r>
          </w:p>
        </w:tc>
      </w:tr>
      <w:tr>
        <w:tblPrEx>
          <w:tblCellMar>
            <w:top w:w="15" w:type="dxa"/>
            <w:left w:w="15" w:type="dxa"/>
            <w:bottom w:w="15" w:type="dxa"/>
            <w:right w:w="15" w:type="dxa"/>
          </w:tblCellMar>
        </w:tblPrEx>
        <w:trPr>
          <w:trHeight w:val="2322" w:hRule="atLeast"/>
          <w:jc w:val="center"/>
        </w:trPr>
        <w:tc>
          <w:tcPr>
            <w:tcW w:w="46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kern w:val="0"/>
                <w:sz w:val="24"/>
                <w:szCs w:val="21"/>
              </w:rPr>
            </w:pPr>
            <w:r>
              <w:rPr>
                <w:rFonts w:hint="eastAsia" w:ascii="宋体" w:hAnsi="宋体" w:cs="宋体"/>
                <w:kern w:val="0"/>
                <w:sz w:val="24"/>
                <w:szCs w:val="21"/>
              </w:rPr>
              <w:t>5</w:t>
            </w:r>
          </w:p>
        </w:tc>
        <w:tc>
          <w:tcPr>
            <w:tcW w:w="100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行政处罚</w:t>
            </w:r>
          </w:p>
        </w:tc>
        <w:tc>
          <w:tcPr>
            <w:tcW w:w="153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textAlignment w:val="center"/>
              <w:rPr>
                <w:rFonts w:ascii="宋体" w:hAnsi="宋体" w:cs="宋体"/>
                <w:kern w:val="0"/>
                <w:sz w:val="18"/>
                <w:szCs w:val="18"/>
              </w:rPr>
            </w:pPr>
            <w:r>
              <w:rPr>
                <w:rFonts w:hint="eastAsia" w:ascii="宋体" w:hAnsi="宋体" w:cs="宋体"/>
                <w:kern w:val="0"/>
                <w:sz w:val="18"/>
                <w:szCs w:val="18"/>
              </w:rPr>
              <w:t>对拍卖企业雇佣未依法注册的拍卖师或其他人员充任拍卖师主持拍卖活动的处罚</w:t>
            </w:r>
          </w:p>
        </w:tc>
        <w:tc>
          <w:tcPr>
            <w:tcW w:w="2807" w:type="dxa"/>
            <w:tcBorders>
              <w:top w:val="single" w:color="auto" w:sz="8" w:space="0"/>
              <w:left w:val="single" w:color="auto" w:sz="8" w:space="0"/>
              <w:bottom w:val="single" w:color="auto" w:sz="8" w:space="0"/>
              <w:right w:val="single" w:color="auto" w:sz="8" w:space="0"/>
            </w:tcBorders>
            <w:vAlign w:val="center"/>
          </w:tcPr>
          <w:p>
            <w:pPr>
              <w:widowControl/>
              <w:spacing w:line="240" w:lineRule="exact"/>
              <w:ind w:firstLine="360" w:firstLineChars="200"/>
              <w:jc w:val="left"/>
              <w:textAlignment w:val="center"/>
              <w:rPr>
                <w:rFonts w:ascii="宋体" w:hAnsi="宋体" w:cs="宋体"/>
                <w:kern w:val="0"/>
                <w:sz w:val="18"/>
                <w:szCs w:val="18"/>
              </w:rPr>
            </w:pPr>
            <w:r>
              <w:rPr>
                <w:rFonts w:hint="eastAsia" w:ascii="宋体" w:hAnsi="宋体" w:cs="宋体"/>
                <w:kern w:val="0"/>
                <w:sz w:val="18"/>
                <w:szCs w:val="18"/>
              </w:rPr>
              <w:t>《拍卖管理办法》（商务部令24 号，2004 年12 月4日公布）第27条第3项、47条</w:t>
            </w:r>
          </w:p>
        </w:tc>
        <w:tc>
          <w:tcPr>
            <w:tcW w:w="468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ind w:firstLine="360" w:firstLineChars="200"/>
              <w:jc w:val="left"/>
              <w:textAlignment w:val="center"/>
              <w:rPr>
                <w:rStyle w:val="13"/>
                <w:rFonts w:hint="default"/>
                <w:color w:val="auto"/>
                <w:sz w:val="18"/>
                <w:szCs w:val="18"/>
              </w:rPr>
            </w:pPr>
            <w:r>
              <w:rPr>
                <w:rFonts w:hint="eastAsia" w:ascii="宋体" w:hAnsi="宋体" w:cs="宋体"/>
                <w:kern w:val="0"/>
                <w:sz w:val="18"/>
                <w:szCs w:val="18"/>
              </w:rPr>
              <w:t>1.立案责任：</w:t>
            </w:r>
            <w:r>
              <w:rPr>
                <w:rStyle w:val="13"/>
                <w:rFonts w:hint="default"/>
                <w:color w:val="auto"/>
                <w:sz w:val="18"/>
                <w:szCs w:val="18"/>
              </w:rPr>
              <w:t>对依据监督检查职权或者通过举报、投诉、其他部门移送、上级部门交办等途径发现的违法行为线索，决定是否立案。</w:t>
            </w:r>
          </w:p>
          <w:p>
            <w:pPr>
              <w:widowControl/>
              <w:spacing w:line="240" w:lineRule="exact"/>
              <w:ind w:firstLine="360" w:firstLineChars="200"/>
              <w:jc w:val="left"/>
              <w:textAlignment w:val="center"/>
              <w:rPr>
                <w:rStyle w:val="13"/>
                <w:rFonts w:hint="default"/>
                <w:color w:val="auto"/>
                <w:sz w:val="18"/>
                <w:szCs w:val="18"/>
              </w:rPr>
            </w:pPr>
            <w:r>
              <w:rPr>
                <w:rFonts w:hint="eastAsia" w:ascii="宋体" w:hAnsi="宋体" w:cs="宋体"/>
                <w:kern w:val="0"/>
                <w:sz w:val="18"/>
                <w:szCs w:val="18"/>
              </w:rPr>
              <w:t>2.调查责任：</w:t>
            </w:r>
            <w:r>
              <w:rPr>
                <w:rStyle w:val="13"/>
                <w:rFonts w:hint="default"/>
                <w:color w:val="auto"/>
                <w:sz w:val="18"/>
                <w:szCs w:val="18"/>
              </w:rPr>
              <w:t>在调查或检查时，执法人员不得少于2人，并向当事人或有关人员出示证件，询问或检查应制作笔录；执法人员与当事人有直接利害关系的，应当回避。</w:t>
            </w:r>
          </w:p>
          <w:p>
            <w:pPr>
              <w:widowControl/>
              <w:spacing w:line="240" w:lineRule="exact"/>
              <w:ind w:firstLine="360" w:firstLineChars="200"/>
              <w:jc w:val="left"/>
              <w:textAlignment w:val="center"/>
              <w:rPr>
                <w:rStyle w:val="13"/>
                <w:rFonts w:hint="default"/>
                <w:color w:val="auto"/>
                <w:sz w:val="18"/>
                <w:szCs w:val="18"/>
              </w:rPr>
            </w:pPr>
            <w:r>
              <w:rPr>
                <w:rFonts w:hint="eastAsia" w:ascii="宋体" w:hAnsi="宋体" w:cs="宋体"/>
                <w:kern w:val="0"/>
                <w:sz w:val="18"/>
                <w:szCs w:val="18"/>
              </w:rPr>
              <w:t>3.审查责任：</w:t>
            </w:r>
            <w:r>
              <w:rPr>
                <w:rStyle w:val="13"/>
                <w:rFonts w:hint="default"/>
                <w:color w:val="auto"/>
                <w:sz w:val="18"/>
                <w:szCs w:val="18"/>
              </w:rPr>
              <w:t>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widowControl/>
              <w:spacing w:line="240" w:lineRule="exact"/>
              <w:ind w:firstLine="360" w:firstLineChars="200"/>
              <w:jc w:val="left"/>
              <w:textAlignment w:val="center"/>
              <w:rPr>
                <w:rStyle w:val="13"/>
                <w:rFonts w:hint="default"/>
                <w:color w:val="auto"/>
                <w:sz w:val="18"/>
                <w:szCs w:val="18"/>
              </w:rPr>
            </w:pPr>
            <w:r>
              <w:rPr>
                <w:rFonts w:hint="eastAsia" w:ascii="宋体" w:hAnsi="宋体" w:cs="宋体"/>
                <w:kern w:val="0"/>
                <w:sz w:val="18"/>
                <w:szCs w:val="18"/>
              </w:rPr>
              <w:t>4.告知责任：</w:t>
            </w:r>
            <w:r>
              <w:rPr>
                <w:rStyle w:val="13"/>
                <w:rFonts w:hint="default"/>
                <w:color w:val="auto"/>
                <w:sz w:val="18"/>
                <w:szCs w:val="18"/>
              </w:rPr>
              <w:t>在作出处罚决定之前，应当告知当事人作出处罚决定的事由、理由及依据，并告知当事人依法享有的权利；当事人依法要求听证的，应组织听证。</w:t>
            </w:r>
          </w:p>
          <w:p>
            <w:pPr>
              <w:widowControl/>
              <w:spacing w:line="240" w:lineRule="exact"/>
              <w:ind w:firstLine="360" w:firstLineChars="200"/>
              <w:jc w:val="left"/>
              <w:textAlignment w:val="center"/>
              <w:rPr>
                <w:rStyle w:val="13"/>
                <w:rFonts w:hint="default"/>
                <w:color w:val="auto"/>
                <w:sz w:val="18"/>
                <w:szCs w:val="18"/>
              </w:rPr>
            </w:pPr>
            <w:r>
              <w:rPr>
                <w:rFonts w:hint="eastAsia" w:ascii="宋体" w:hAnsi="宋体" w:cs="宋体"/>
                <w:kern w:val="0"/>
                <w:sz w:val="18"/>
                <w:szCs w:val="18"/>
              </w:rPr>
              <w:t>5.决定责任：</w:t>
            </w:r>
            <w:r>
              <w:rPr>
                <w:rStyle w:val="13"/>
                <w:rFonts w:hint="default"/>
                <w:color w:val="auto"/>
                <w:sz w:val="18"/>
                <w:szCs w:val="18"/>
              </w:rPr>
              <w:t>依法应当给予行政处罚的，制作盖有行政机关印章的行政处罚决定书，载明违法事实、证据、处罚种类和依据、权利救济途径等内容。</w:t>
            </w:r>
          </w:p>
          <w:p>
            <w:pPr>
              <w:widowControl/>
              <w:spacing w:line="240" w:lineRule="exact"/>
              <w:ind w:firstLine="360" w:firstLineChars="200"/>
              <w:jc w:val="left"/>
              <w:textAlignment w:val="center"/>
              <w:rPr>
                <w:rStyle w:val="13"/>
                <w:rFonts w:hint="default"/>
                <w:color w:val="auto"/>
                <w:sz w:val="18"/>
                <w:szCs w:val="18"/>
              </w:rPr>
            </w:pPr>
            <w:r>
              <w:rPr>
                <w:rFonts w:hint="eastAsia" w:ascii="宋体" w:hAnsi="宋体" w:cs="宋体"/>
                <w:kern w:val="0"/>
                <w:sz w:val="18"/>
                <w:szCs w:val="18"/>
              </w:rPr>
              <w:t>6.送达责任：</w:t>
            </w:r>
            <w:r>
              <w:rPr>
                <w:rStyle w:val="13"/>
                <w:rFonts w:hint="default"/>
                <w:color w:val="auto"/>
                <w:sz w:val="18"/>
                <w:szCs w:val="18"/>
              </w:rPr>
              <w:t>行政处罚决定书在决定后七日内依照民事诉讼法的有关规定送达当事人。</w:t>
            </w:r>
          </w:p>
          <w:p>
            <w:pPr>
              <w:widowControl/>
              <w:spacing w:line="240" w:lineRule="exact"/>
              <w:ind w:firstLine="360" w:firstLineChars="200"/>
              <w:jc w:val="left"/>
              <w:textAlignment w:val="center"/>
              <w:rPr>
                <w:rStyle w:val="13"/>
                <w:rFonts w:hint="default"/>
                <w:color w:val="auto"/>
                <w:sz w:val="18"/>
                <w:szCs w:val="18"/>
              </w:rPr>
            </w:pPr>
            <w:r>
              <w:rPr>
                <w:rFonts w:hint="eastAsia" w:ascii="宋体" w:hAnsi="宋体" w:cs="宋体"/>
                <w:kern w:val="0"/>
                <w:sz w:val="18"/>
                <w:szCs w:val="18"/>
              </w:rPr>
              <w:t>7.执行责任：</w:t>
            </w:r>
            <w:r>
              <w:rPr>
                <w:rStyle w:val="13"/>
                <w:rFonts w:hint="default"/>
                <w:color w:val="auto"/>
                <w:sz w:val="18"/>
                <w:szCs w:val="18"/>
              </w:rPr>
              <w:t>督促当事人履行生效的行政处罚决定，对逾期不履行的，依照《行政强制法》的规定执行。</w:t>
            </w:r>
          </w:p>
          <w:p>
            <w:pPr>
              <w:widowControl/>
              <w:spacing w:line="240" w:lineRule="exact"/>
              <w:ind w:firstLine="360" w:firstLineChars="200"/>
              <w:jc w:val="left"/>
              <w:textAlignment w:val="center"/>
              <w:rPr>
                <w:rFonts w:ascii="宋体" w:hAnsi="宋体" w:cs="宋体"/>
                <w:kern w:val="0"/>
                <w:sz w:val="18"/>
                <w:szCs w:val="18"/>
              </w:rPr>
            </w:pPr>
            <w:r>
              <w:rPr>
                <w:rFonts w:hint="eastAsia" w:ascii="宋体" w:hAnsi="宋体" w:cs="宋体"/>
                <w:kern w:val="0"/>
                <w:sz w:val="18"/>
                <w:szCs w:val="18"/>
              </w:rPr>
              <w:t>8.</w:t>
            </w:r>
            <w:r>
              <w:rPr>
                <w:rStyle w:val="13"/>
                <w:rFonts w:hint="default"/>
                <w:color w:val="auto"/>
                <w:sz w:val="18"/>
                <w:szCs w:val="18"/>
              </w:rPr>
              <w:t>法律法规规章文件规定应履行的其他责任。</w:t>
            </w:r>
          </w:p>
        </w:tc>
        <w:tc>
          <w:tcPr>
            <w:tcW w:w="1948" w:type="dxa"/>
            <w:tcBorders>
              <w:top w:val="single" w:color="auto" w:sz="8" w:space="0"/>
              <w:left w:val="single" w:color="auto" w:sz="8" w:space="0"/>
              <w:bottom w:val="single" w:color="auto" w:sz="8" w:space="0"/>
              <w:right w:val="single" w:color="auto" w:sz="8" w:space="0"/>
            </w:tcBorders>
            <w:vAlign w:val="center"/>
          </w:tcPr>
          <w:p>
            <w:pPr>
              <w:widowControl/>
              <w:spacing w:line="240" w:lineRule="exact"/>
              <w:ind w:firstLine="360" w:firstLineChars="200"/>
              <w:textAlignment w:val="center"/>
              <w:rPr>
                <w:rFonts w:ascii="宋体" w:hAnsi="宋体" w:cs="宋体"/>
                <w:kern w:val="0"/>
                <w:sz w:val="18"/>
                <w:szCs w:val="18"/>
              </w:rPr>
            </w:pPr>
            <w:r>
              <w:rPr>
                <w:rFonts w:hint="eastAsia" w:ascii="宋体" w:hAnsi="宋体" w:cs="宋体"/>
                <w:kern w:val="0"/>
                <w:sz w:val="18"/>
                <w:szCs w:val="18"/>
                <w:lang w:eastAsia="zh-CN"/>
              </w:rPr>
              <w:t>《中华人民共和国行政处罚法》</w:t>
            </w:r>
            <w:r>
              <w:rPr>
                <w:rFonts w:hint="eastAsia" w:ascii="宋体" w:hAnsi="宋体" w:cs="宋体"/>
                <w:kern w:val="0"/>
                <w:sz w:val="18"/>
                <w:szCs w:val="18"/>
              </w:rPr>
              <w:t>第15、31、37、38、39、40、42条；</w:t>
            </w:r>
          </w:p>
          <w:p>
            <w:pPr>
              <w:widowControl/>
              <w:ind w:firstLine="360" w:firstLineChars="200"/>
              <w:rPr>
                <w:rFonts w:ascii="宋体" w:hAnsi="宋体" w:cs="宋体"/>
                <w:kern w:val="0"/>
                <w:sz w:val="18"/>
                <w:szCs w:val="18"/>
              </w:rPr>
            </w:pPr>
            <w:r>
              <w:rPr>
                <w:rFonts w:hint="eastAsia" w:ascii="宋体" w:hAnsi="宋体" w:cs="宋体"/>
                <w:kern w:val="0"/>
                <w:sz w:val="18"/>
                <w:szCs w:val="18"/>
              </w:rPr>
              <w:t>《拍卖管理办法》（商务部令24 号，2004 年12 月4日公布）第27条第3项、47条。</w:t>
            </w:r>
          </w:p>
        </w:tc>
        <w:tc>
          <w:tcPr>
            <w:tcW w:w="1276" w:type="dxa"/>
            <w:tcBorders>
              <w:top w:val="single" w:color="auto" w:sz="8" w:space="0"/>
              <w:left w:val="single" w:color="auto" w:sz="8" w:space="0"/>
              <w:bottom w:val="single" w:color="auto" w:sz="8" w:space="0"/>
              <w:right w:val="single" w:color="auto" w:sz="8" w:space="0"/>
            </w:tcBorders>
            <w:vAlign w:val="center"/>
          </w:tcPr>
          <w:p>
            <w:pPr>
              <w:widowControl/>
              <w:ind w:firstLine="360" w:firstLineChars="200"/>
              <w:rPr>
                <w:rFonts w:ascii="宋体" w:hAnsi="宋体" w:cs="宋体"/>
                <w:kern w:val="0"/>
                <w:sz w:val="18"/>
                <w:szCs w:val="18"/>
              </w:rPr>
            </w:pPr>
            <w:r>
              <w:rPr>
                <w:rFonts w:hint="eastAsia" w:ascii="宋体" w:hAnsi="宋体" w:cs="宋体"/>
                <w:kern w:val="0"/>
                <w:sz w:val="18"/>
                <w:szCs w:val="18"/>
              </w:rPr>
              <w:t>市场体系建设处</w:t>
            </w:r>
          </w:p>
        </w:tc>
        <w:tc>
          <w:tcPr>
            <w:tcW w:w="1409" w:type="dxa"/>
            <w:tcBorders>
              <w:top w:val="single" w:color="auto" w:sz="8" w:space="0"/>
              <w:left w:val="single" w:color="auto" w:sz="8" w:space="0"/>
              <w:bottom w:val="single" w:color="auto" w:sz="8" w:space="0"/>
              <w:right w:val="single" w:color="auto" w:sz="8" w:space="0"/>
            </w:tcBorders>
            <w:vAlign w:val="center"/>
          </w:tcPr>
          <w:p>
            <w:pPr>
              <w:spacing w:line="240" w:lineRule="exact"/>
              <w:rPr>
                <w:rFonts w:ascii="宋体" w:hAnsi="宋体" w:cs="宋体"/>
                <w:sz w:val="18"/>
                <w:szCs w:val="18"/>
              </w:rPr>
            </w:pPr>
            <w:r>
              <w:rPr>
                <w:rFonts w:hint="eastAsia" w:ascii="宋体" w:hAnsi="宋体" w:cs="宋体"/>
                <w:sz w:val="18"/>
                <w:szCs w:val="18"/>
              </w:rPr>
              <w:t>厅法定代表人及分管领导、内设机构负责人、具体承办人</w:t>
            </w:r>
          </w:p>
        </w:tc>
        <w:tc>
          <w:tcPr>
            <w:tcW w:w="636"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kern w:val="0"/>
                <w:sz w:val="24"/>
                <w:szCs w:val="21"/>
              </w:rPr>
            </w:pPr>
            <w:r>
              <w:rPr>
                <w:rFonts w:hint="eastAsia" w:ascii="宋体" w:hAnsi="宋体" w:cs="宋体"/>
                <w:kern w:val="0"/>
                <w:sz w:val="18"/>
                <w:szCs w:val="18"/>
              </w:rPr>
              <w:t>原清单第3项</w:t>
            </w:r>
          </w:p>
        </w:tc>
      </w:tr>
      <w:tr>
        <w:tblPrEx>
          <w:tblCellMar>
            <w:top w:w="15" w:type="dxa"/>
            <w:left w:w="15" w:type="dxa"/>
            <w:bottom w:w="15" w:type="dxa"/>
            <w:right w:w="15" w:type="dxa"/>
          </w:tblCellMar>
        </w:tblPrEx>
        <w:trPr>
          <w:trHeight w:val="2322" w:hRule="atLeast"/>
          <w:jc w:val="center"/>
        </w:trPr>
        <w:tc>
          <w:tcPr>
            <w:tcW w:w="46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kern w:val="0"/>
                <w:sz w:val="24"/>
                <w:szCs w:val="21"/>
              </w:rPr>
            </w:pPr>
            <w:r>
              <w:rPr>
                <w:rFonts w:hint="eastAsia" w:ascii="宋体" w:hAnsi="宋体" w:cs="宋体"/>
                <w:kern w:val="0"/>
                <w:sz w:val="24"/>
                <w:szCs w:val="21"/>
              </w:rPr>
              <w:t>6</w:t>
            </w:r>
          </w:p>
        </w:tc>
        <w:tc>
          <w:tcPr>
            <w:tcW w:w="100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行政处罚</w:t>
            </w:r>
          </w:p>
        </w:tc>
        <w:tc>
          <w:tcPr>
            <w:tcW w:w="1530"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对拍卖企业拍卖前违规进行公告或展示的处罚</w:t>
            </w:r>
          </w:p>
        </w:tc>
        <w:tc>
          <w:tcPr>
            <w:tcW w:w="2807" w:type="dxa"/>
            <w:tcBorders>
              <w:top w:val="single" w:color="auto" w:sz="8" w:space="0"/>
              <w:left w:val="single" w:color="auto" w:sz="8" w:space="0"/>
              <w:bottom w:val="single" w:color="auto" w:sz="8" w:space="0"/>
              <w:right w:val="single" w:color="auto" w:sz="8" w:space="0"/>
            </w:tcBorders>
            <w:vAlign w:val="center"/>
          </w:tcPr>
          <w:p>
            <w:pPr>
              <w:widowControl/>
              <w:spacing w:line="240" w:lineRule="exact"/>
              <w:ind w:firstLine="360" w:firstLineChars="200"/>
              <w:textAlignment w:val="center"/>
              <w:rPr>
                <w:rFonts w:ascii="宋体" w:hAnsi="宋体" w:cs="宋体"/>
                <w:kern w:val="0"/>
                <w:sz w:val="18"/>
                <w:szCs w:val="18"/>
              </w:rPr>
            </w:pPr>
            <w:r>
              <w:rPr>
                <w:rFonts w:hint="eastAsia" w:ascii="宋体" w:hAnsi="宋体" w:cs="宋体"/>
                <w:kern w:val="0"/>
                <w:sz w:val="18"/>
                <w:szCs w:val="18"/>
              </w:rPr>
              <w:t>《拍卖管理办法》（商务部令2004年 第24号）第32、33、49条</w:t>
            </w:r>
          </w:p>
        </w:tc>
        <w:tc>
          <w:tcPr>
            <w:tcW w:w="468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ind w:firstLine="360" w:firstLineChars="200"/>
              <w:jc w:val="left"/>
              <w:textAlignment w:val="center"/>
              <w:rPr>
                <w:rStyle w:val="13"/>
                <w:rFonts w:hint="default"/>
                <w:color w:val="auto"/>
                <w:sz w:val="18"/>
                <w:szCs w:val="18"/>
              </w:rPr>
            </w:pPr>
            <w:r>
              <w:rPr>
                <w:rFonts w:hint="eastAsia" w:ascii="宋体" w:hAnsi="宋体" w:cs="宋体"/>
                <w:kern w:val="0"/>
                <w:sz w:val="18"/>
                <w:szCs w:val="18"/>
              </w:rPr>
              <w:t>1.立案责任：</w:t>
            </w:r>
            <w:r>
              <w:rPr>
                <w:rStyle w:val="13"/>
                <w:rFonts w:hint="default"/>
                <w:color w:val="auto"/>
                <w:sz w:val="18"/>
                <w:szCs w:val="18"/>
              </w:rPr>
              <w:t>对依据监督检查职权或者通过举报、投诉、其他部门移送、上级部门交办等途径发现的违法行为线索，决定是否立案。</w:t>
            </w:r>
          </w:p>
          <w:p>
            <w:pPr>
              <w:widowControl/>
              <w:spacing w:line="240" w:lineRule="exact"/>
              <w:ind w:firstLine="360" w:firstLineChars="200"/>
              <w:jc w:val="left"/>
              <w:textAlignment w:val="center"/>
              <w:rPr>
                <w:rStyle w:val="13"/>
                <w:rFonts w:hint="default"/>
                <w:color w:val="auto"/>
                <w:sz w:val="18"/>
                <w:szCs w:val="18"/>
              </w:rPr>
            </w:pPr>
            <w:r>
              <w:rPr>
                <w:rFonts w:hint="eastAsia" w:ascii="宋体" w:hAnsi="宋体" w:cs="宋体"/>
                <w:kern w:val="0"/>
                <w:sz w:val="18"/>
                <w:szCs w:val="18"/>
              </w:rPr>
              <w:t>2.调查责任：</w:t>
            </w:r>
            <w:r>
              <w:rPr>
                <w:rStyle w:val="13"/>
                <w:rFonts w:hint="default"/>
                <w:color w:val="auto"/>
                <w:sz w:val="18"/>
                <w:szCs w:val="18"/>
              </w:rPr>
              <w:t>在调查或检查时，执法人员不得少于2人，并向当事人或有关人员出示证件，询问或检查应制作笔录；执法人员与当事人有直接利害关系的，应当回避。</w:t>
            </w:r>
          </w:p>
          <w:p>
            <w:pPr>
              <w:widowControl/>
              <w:spacing w:line="240" w:lineRule="exact"/>
              <w:ind w:firstLine="360" w:firstLineChars="200"/>
              <w:jc w:val="left"/>
              <w:textAlignment w:val="center"/>
              <w:rPr>
                <w:rStyle w:val="13"/>
                <w:rFonts w:hint="default"/>
                <w:color w:val="auto"/>
                <w:sz w:val="18"/>
                <w:szCs w:val="18"/>
              </w:rPr>
            </w:pPr>
            <w:r>
              <w:rPr>
                <w:rFonts w:hint="eastAsia" w:ascii="宋体" w:hAnsi="宋体" w:cs="宋体"/>
                <w:kern w:val="0"/>
                <w:sz w:val="18"/>
                <w:szCs w:val="18"/>
              </w:rPr>
              <w:t>3.审查责任：</w:t>
            </w:r>
            <w:r>
              <w:rPr>
                <w:rStyle w:val="13"/>
                <w:rFonts w:hint="default"/>
                <w:color w:val="auto"/>
                <w:sz w:val="18"/>
                <w:szCs w:val="18"/>
              </w:rPr>
              <w:t>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widowControl/>
              <w:spacing w:line="240" w:lineRule="exact"/>
              <w:ind w:firstLine="360" w:firstLineChars="200"/>
              <w:jc w:val="left"/>
              <w:textAlignment w:val="center"/>
              <w:rPr>
                <w:rStyle w:val="13"/>
                <w:rFonts w:hint="default"/>
                <w:color w:val="auto"/>
                <w:sz w:val="18"/>
                <w:szCs w:val="18"/>
              </w:rPr>
            </w:pPr>
            <w:r>
              <w:rPr>
                <w:rFonts w:hint="eastAsia" w:ascii="宋体" w:hAnsi="宋体" w:cs="宋体"/>
                <w:kern w:val="0"/>
                <w:sz w:val="18"/>
                <w:szCs w:val="18"/>
              </w:rPr>
              <w:t>4.告知责任：</w:t>
            </w:r>
            <w:r>
              <w:rPr>
                <w:rStyle w:val="13"/>
                <w:rFonts w:hint="default"/>
                <w:color w:val="auto"/>
                <w:sz w:val="18"/>
                <w:szCs w:val="18"/>
              </w:rPr>
              <w:t>在作出处罚决定之前，应当告知当事人作出处罚决定的事由、理由及依据，并告知当事人依法享有的权利；当事人依法要求听证的，应组织听证。</w:t>
            </w:r>
          </w:p>
          <w:p>
            <w:pPr>
              <w:widowControl/>
              <w:spacing w:line="240" w:lineRule="exact"/>
              <w:ind w:firstLine="360" w:firstLineChars="200"/>
              <w:jc w:val="left"/>
              <w:textAlignment w:val="center"/>
              <w:rPr>
                <w:rStyle w:val="13"/>
                <w:rFonts w:hint="default"/>
                <w:color w:val="auto"/>
                <w:sz w:val="18"/>
                <w:szCs w:val="18"/>
              </w:rPr>
            </w:pPr>
            <w:r>
              <w:rPr>
                <w:rFonts w:hint="eastAsia" w:ascii="宋体" w:hAnsi="宋体" w:cs="宋体"/>
                <w:kern w:val="0"/>
                <w:sz w:val="18"/>
                <w:szCs w:val="18"/>
              </w:rPr>
              <w:t>5.决定责任：</w:t>
            </w:r>
            <w:r>
              <w:rPr>
                <w:rStyle w:val="13"/>
                <w:rFonts w:hint="default"/>
                <w:color w:val="auto"/>
                <w:sz w:val="18"/>
                <w:szCs w:val="18"/>
              </w:rPr>
              <w:t>依法应当给予行政处罚的，制作盖有行政机关印章的行政处罚决定书，载明违法事实、证据、处罚种类和依据、权利救济途径等内容。</w:t>
            </w:r>
          </w:p>
          <w:p>
            <w:pPr>
              <w:widowControl/>
              <w:spacing w:line="240" w:lineRule="exact"/>
              <w:ind w:firstLine="360" w:firstLineChars="200"/>
              <w:jc w:val="left"/>
              <w:textAlignment w:val="center"/>
              <w:rPr>
                <w:rStyle w:val="13"/>
                <w:rFonts w:hint="default"/>
                <w:color w:val="auto"/>
                <w:sz w:val="18"/>
                <w:szCs w:val="18"/>
              </w:rPr>
            </w:pPr>
            <w:r>
              <w:rPr>
                <w:rFonts w:hint="eastAsia" w:ascii="宋体" w:hAnsi="宋体" w:cs="宋体"/>
                <w:kern w:val="0"/>
                <w:sz w:val="18"/>
                <w:szCs w:val="18"/>
              </w:rPr>
              <w:t>6.送达责任：</w:t>
            </w:r>
            <w:r>
              <w:rPr>
                <w:rStyle w:val="13"/>
                <w:rFonts w:hint="default"/>
                <w:color w:val="auto"/>
                <w:sz w:val="18"/>
                <w:szCs w:val="18"/>
              </w:rPr>
              <w:t>行政处罚决定书在决定后七日内依照民事诉讼法的有关规定送达当事人。</w:t>
            </w:r>
          </w:p>
          <w:p>
            <w:pPr>
              <w:widowControl/>
              <w:spacing w:line="240" w:lineRule="exact"/>
              <w:ind w:firstLine="360" w:firstLineChars="200"/>
              <w:jc w:val="left"/>
              <w:textAlignment w:val="center"/>
              <w:rPr>
                <w:rStyle w:val="13"/>
                <w:rFonts w:hint="default"/>
                <w:color w:val="auto"/>
                <w:sz w:val="18"/>
                <w:szCs w:val="18"/>
              </w:rPr>
            </w:pPr>
            <w:r>
              <w:rPr>
                <w:rFonts w:hint="eastAsia" w:ascii="宋体" w:hAnsi="宋体" w:cs="宋体"/>
                <w:kern w:val="0"/>
                <w:sz w:val="18"/>
                <w:szCs w:val="18"/>
              </w:rPr>
              <w:t>7.执行责任：</w:t>
            </w:r>
            <w:r>
              <w:rPr>
                <w:rStyle w:val="13"/>
                <w:rFonts w:hint="default"/>
                <w:color w:val="auto"/>
                <w:sz w:val="18"/>
                <w:szCs w:val="18"/>
              </w:rPr>
              <w:t>督促当事人履行生效的行政处罚决定，对逾期不履行的，依照《行政强制法》的规定执行。</w:t>
            </w:r>
          </w:p>
          <w:p>
            <w:pPr>
              <w:widowControl/>
              <w:spacing w:line="240" w:lineRule="exact"/>
              <w:ind w:firstLine="360" w:firstLineChars="200"/>
              <w:jc w:val="left"/>
              <w:textAlignment w:val="center"/>
              <w:rPr>
                <w:rFonts w:ascii="宋体" w:hAnsi="宋体" w:cs="宋体"/>
                <w:kern w:val="0"/>
                <w:sz w:val="18"/>
                <w:szCs w:val="18"/>
              </w:rPr>
            </w:pPr>
            <w:r>
              <w:rPr>
                <w:rFonts w:hint="eastAsia" w:ascii="宋体" w:hAnsi="宋体" w:cs="宋体"/>
                <w:kern w:val="0"/>
                <w:sz w:val="18"/>
                <w:szCs w:val="18"/>
              </w:rPr>
              <w:t>8.</w:t>
            </w:r>
            <w:r>
              <w:rPr>
                <w:rStyle w:val="13"/>
                <w:rFonts w:hint="default"/>
                <w:color w:val="auto"/>
                <w:sz w:val="18"/>
                <w:szCs w:val="18"/>
              </w:rPr>
              <w:t>法律法规规章文件规定应履行的其他责任。</w:t>
            </w:r>
          </w:p>
        </w:tc>
        <w:tc>
          <w:tcPr>
            <w:tcW w:w="1948" w:type="dxa"/>
            <w:tcBorders>
              <w:top w:val="single" w:color="auto" w:sz="8" w:space="0"/>
              <w:left w:val="single" w:color="auto" w:sz="8" w:space="0"/>
              <w:bottom w:val="single" w:color="auto" w:sz="8" w:space="0"/>
              <w:right w:val="single" w:color="auto" w:sz="8" w:space="0"/>
            </w:tcBorders>
            <w:vAlign w:val="center"/>
          </w:tcPr>
          <w:p>
            <w:pPr>
              <w:widowControl/>
              <w:spacing w:line="240" w:lineRule="exact"/>
              <w:ind w:firstLine="360" w:firstLineChars="200"/>
              <w:textAlignment w:val="center"/>
              <w:rPr>
                <w:rFonts w:ascii="宋体" w:hAnsi="宋体" w:cs="宋体"/>
                <w:kern w:val="0"/>
                <w:sz w:val="18"/>
                <w:szCs w:val="18"/>
              </w:rPr>
            </w:pPr>
            <w:r>
              <w:rPr>
                <w:rFonts w:hint="eastAsia" w:ascii="宋体" w:hAnsi="宋体" w:cs="宋体"/>
                <w:kern w:val="0"/>
                <w:sz w:val="18"/>
                <w:szCs w:val="18"/>
                <w:lang w:eastAsia="zh-CN"/>
              </w:rPr>
              <w:t>《中华人民共和国行政处罚法》</w:t>
            </w:r>
            <w:r>
              <w:rPr>
                <w:rFonts w:hint="eastAsia" w:ascii="宋体" w:hAnsi="宋体" w:cs="宋体"/>
                <w:kern w:val="0"/>
                <w:sz w:val="18"/>
                <w:szCs w:val="18"/>
              </w:rPr>
              <w:t>第15、31、37、38、39、40、42条；</w:t>
            </w:r>
          </w:p>
          <w:p>
            <w:pPr>
              <w:widowControl/>
              <w:ind w:firstLine="360" w:firstLineChars="200"/>
              <w:rPr>
                <w:rFonts w:ascii="宋体" w:hAnsi="宋体" w:cs="宋体"/>
                <w:kern w:val="0"/>
                <w:sz w:val="18"/>
                <w:szCs w:val="18"/>
              </w:rPr>
            </w:pPr>
            <w:r>
              <w:rPr>
                <w:rFonts w:hint="eastAsia" w:ascii="宋体" w:hAnsi="宋体" w:cs="宋体"/>
                <w:kern w:val="0"/>
                <w:sz w:val="18"/>
                <w:szCs w:val="18"/>
              </w:rPr>
              <w:t>《拍卖管理办法》（商务部令2004年 第 24号）第32、33、49条</w:t>
            </w:r>
          </w:p>
        </w:tc>
        <w:tc>
          <w:tcPr>
            <w:tcW w:w="1276" w:type="dxa"/>
            <w:tcBorders>
              <w:top w:val="single" w:color="auto" w:sz="8" w:space="0"/>
              <w:left w:val="single" w:color="auto" w:sz="8" w:space="0"/>
              <w:bottom w:val="single" w:color="auto" w:sz="8" w:space="0"/>
              <w:right w:val="single" w:color="auto" w:sz="8" w:space="0"/>
            </w:tcBorders>
            <w:vAlign w:val="center"/>
          </w:tcPr>
          <w:p>
            <w:pPr>
              <w:widowControl/>
              <w:ind w:firstLine="360" w:firstLineChars="200"/>
              <w:rPr>
                <w:rFonts w:ascii="宋体" w:hAnsi="宋体" w:cs="宋体"/>
                <w:kern w:val="0"/>
                <w:sz w:val="18"/>
                <w:szCs w:val="18"/>
              </w:rPr>
            </w:pPr>
            <w:r>
              <w:rPr>
                <w:rFonts w:hint="eastAsia" w:ascii="宋体" w:hAnsi="宋体" w:cs="宋体"/>
                <w:kern w:val="0"/>
                <w:sz w:val="18"/>
                <w:szCs w:val="18"/>
              </w:rPr>
              <w:t>市场体系建设处</w:t>
            </w:r>
          </w:p>
        </w:tc>
        <w:tc>
          <w:tcPr>
            <w:tcW w:w="1409" w:type="dxa"/>
            <w:tcBorders>
              <w:top w:val="single" w:color="auto" w:sz="8" w:space="0"/>
              <w:left w:val="single" w:color="auto" w:sz="8" w:space="0"/>
              <w:bottom w:val="single" w:color="auto" w:sz="8" w:space="0"/>
              <w:right w:val="single" w:color="auto" w:sz="8" w:space="0"/>
            </w:tcBorders>
            <w:vAlign w:val="center"/>
          </w:tcPr>
          <w:p>
            <w:pPr>
              <w:spacing w:line="240" w:lineRule="exact"/>
              <w:rPr>
                <w:rFonts w:ascii="宋体" w:hAnsi="宋体" w:cs="宋体"/>
                <w:sz w:val="18"/>
                <w:szCs w:val="18"/>
              </w:rPr>
            </w:pPr>
            <w:r>
              <w:rPr>
                <w:rFonts w:hint="eastAsia" w:ascii="宋体" w:hAnsi="宋体" w:cs="宋体"/>
                <w:sz w:val="18"/>
                <w:szCs w:val="18"/>
              </w:rPr>
              <w:t>厅法定代表人及分管领导、内设机构负责人、具体承办人</w:t>
            </w:r>
          </w:p>
        </w:tc>
        <w:tc>
          <w:tcPr>
            <w:tcW w:w="636"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kern w:val="0"/>
                <w:sz w:val="24"/>
                <w:szCs w:val="21"/>
              </w:rPr>
            </w:pPr>
            <w:r>
              <w:rPr>
                <w:rFonts w:hint="eastAsia" w:ascii="宋体" w:hAnsi="宋体" w:cs="宋体"/>
                <w:sz w:val="18"/>
                <w:szCs w:val="18"/>
              </w:rPr>
              <w:t>原清单第4项</w:t>
            </w:r>
          </w:p>
        </w:tc>
      </w:tr>
      <w:tr>
        <w:tblPrEx>
          <w:tblCellMar>
            <w:top w:w="15" w:type="dxa"/>
            <w:left w:w="15" w:type="dxa"/>
            <w:bottom w:w="15" w:type="dxa"/>
            <w:right w:w="15" w:type="dxa"/>
          </w:tblCellMar>
        </w:tblPrEx>
        <w:trPr>
          <w:trHeight w:val="2322" w:hRule="atLeast"/>
          <w:jc w:val="center"/>
        </w:trPr>
        <w:tc>
          <w:tcPr>
            <w:tcW w:w="46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kern w:val="0"/>
                <w:sz w:val="24"/>
                <w:szCs w:val="21"/>
              </w:rPr>
            </w:pPr>
            <w:r>
              <w:rPr>
                <w:rFonts w:hint="eastAsia" w:ascii="宋体" w:hAnsi="宋体" w:cs="宋体"/>
                <w:kern w:val="0"/>
                <w:sz w:val="24"/>
                <w:szCs w:val="21"/>
              </w:rPr>
              <w:t>7</w:t>
            </w:r>
          </w:p>
        </w:tc>
        <w:tc>
          <w:tcPr>
            <w:tcW w:w="100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行政处罚</w:t>
            </w:r>
          </w:p>
        </w:tc>
        <w:tc>
          <w:tcPr>
            <w:tcW w:w="1530"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对成品油经营企业歇业或终止经营，无故不办理停歇业手续或停歇业超过规定期限的处罚</w:t>
            </w:r>
          </w:p>
        </w:tc>
        <w:tc>
          <w:tcPr>
            <w:tcW w:w="2807" w:type="dxa"/>
            <w:tcBorders>
              <w:top w:val="single" w:color="auto" w:sz="8" w:space="0"/>
              <w:left w:val="single" w:color="auto" w:sz="8" w:space="0"/>
              <w:bottom w:val="single" w:color="auto" w:sz="8" w:space="0"/>
              <w:right w:val="single" w:color="auto" w:sz="8" w:space="0"/>
            </w:tcBorders>
            <w:vAlign w:val="center"/>
          </w:tcPr>
          <w:p>
            <w:pPr>
              <w:widowControl/>
              <w:spacing w:line="240" w:lineRule="exact"/>
              <w:ind w:firstLine="360" w:firstLineChars="200"/>
              <w:textAlignment w:val="center"/>
              <w:rPr>
                <w:rFonts w:ascii="宋体" w:hAnsi="宋体" w:cs="宋体"/>
                <w:kern w:val="0"/>
                <w:sz w:val="18"/>
                <w:szCs w:val="18"/>
              </w:rPr>
            </w:pPr>
            <w:r>
              <w:rPr>
                <w:rFonts w:hint="eastAsia" w:ascii="宋体" w:hAnsi="宋体" w:cs="宋体"/>
                <w:kern w:val="0"/>
                <w:sz w:val="18"/>
                <w:szCs w:val="18"/>
              </w:rPr>
              <w:t>《成品油市场管理办法》（商务部令第23 号，2006 年12 月4 日公布）第33条</w:t>
            </w:r>
          </w:p>
        </w:tc>
        <w:tc>
          <w:tcPr>
            <w:tcW w:w="468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ind w:firstLine="360" w:firstLineChars="200"/>
              <w:jc w:val="left"/>
              <w:textAlignment w:val="center"/>
              <w:rPr>
                <w:rStyle w:val="13"/>
                <w:rFonts w:hint="default"/>
                <w:color w:val="auto"/>
                <w:sz w:val="18"/>
                <w:szCs w:val="18"/>
              </w:rPr>
            </w:pPr>
            <w:r>
              <w:rPr>
                <w:rFonts w:hint="eastAsia" w:ascii="宋体" w:hAnsi="宋体" w:cs="宋体"/>
                <w:kern w:val="0"/>
                <w:sz w:val="18"/>
                <w:szCs w:val="18"/>
              </w:rPr>
              <w:t>1.立案责任：</w:t>
            </w:r>
            <w:r>
              <w:rPr>
                <w:rStyle w:val="13"/>
                <w:rFonts w:hint="default"/>
                <w:color w:val="auto"/>
                <w:sz w:val="18"/>
                <w:szCs w:val="18"/>
              </w:rPr>
              <w:t>对依据监督检查职权或者通过举报、投诉、其他部门移送、上级部门交办等途径发现的违法行为线索，决定是否立案。</w:t>
            </w:r>
          </w:p>
          <w:p>
            <w:pPr>
              <w:widowControl/>
              <w:spacing w:line="240" w:lineRule="exact"/>
              <w:ind w:firstLine="360" w:firstLineChars="200"/>
              <w:jc w:val="left"/>
              <w:textAlignment w:val="center"/>
              <w:rPr>
                <w:rStyle w:val="13"/>
                <w:rFonts w:hint="default"/>
                <w:color w:val="auto"/>
                <w:sz w:val="18"/>
                <w:szCs w:val="18"/>
              </w:rPr>
            </w:pPr>
            <w:r>
              <w:rPr>
                <w:rFonts w:hint="eastAsia" w:ascii="宋体" w:hAnsi="宋体" w:cs="宋体"/>
                <w:kern w:val="0"/>
                <w:sz w:val="18"/>
                <w:szCs w:val="18"/>
              </w:rPr>
              <w:t>2.调查责任：</w:t>
            </w:r>
            <w:r>
              <w:rPr>
                <w:rStyle w:val="13"/>
                <w:rFonts w:hint="default"/>
                <w:color w:val="auto"/>
                <w:sz w:val="18"/>
                <w:szCs w:val="18"/>
              </w:rPr>
              <w:t>在调查或检查时，执法人员不得少于2人，并向当事人或有关人员出示证件，询问或检查应制作笔录；执法人员与当事人有直接利害关系的，应当回避。</w:t>
            </w:r>
          </w:p>
          <w:p>
            <w:pPr>
              <w:widowControl/>
              <w:spacing w:line="240" w:lineRule="exact"/>
              <w:ind w:firstLine="360" w:firstLineChars="200"/>
              <w:jc w:val="left"/>
              <w:textAlignment w:val="center"/>
              <w:rPr>
                <w:rStyle w:val="13"/>
                <w:rFonts w:hint="default"/>
                <w:color w:val="auto"/>
                <w:sz w:val="18"/>
                <w:szCs w:val="18"/>
              </w:rPr>
            </w:pPr>
            <w:r>
              <w:rPr>
                <w:rFonts w:hint="eastAsia" w:ascii="宋体" w:hAnsi="宋体" w:cs="宋体"/>
                <w:kern w:val="0"/>
                <w:sz w:val="18"/>
                <w:szCs w:val="18"/>
              </w:rPr>
              <w:t>3.审查责任：</w:t>
            </w:r>
            <w:r>
              <w:rPr>
                <w:rStyle w:val="13"/>
                <w:rFonts w:hint="default"/>
                <w:color w:val="auto"/>
                <w:sz w:val="18"/>
                <w:szCs w:val="18"/>
              </w:rPr>
              <w:t>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widowControl/>
              <w:spacing w:line="240" w:lineRule="exact"/>
              <w:ind w:firstLine="360" w:firstLineChars="200"/>
              <w:jc w:val="left"/>
              <w:textAlignment w:val="center"/>
              <w:rPr>
                <w:rStyle w:val="13"/>
                <w:rFonts w:hint="default"/>
                <w:color w:val="auto"/>
                <w:sz w:val="18"/>
                <w:szCs w:val="18"/>
              </w:rPr>
            </w:pPr>
            <w:r>
              <w:rPr>
                <w:rFonts w:hint="eastAsia" w:ascii="宋体" w:hAnsi="宋体" w:cs="宋体"/>
                <w:kern w:val="0"/>
                <w:sz w:val="18"/>
                <w:szCs w:val="18"/>
              </w:rPr>
              <w:t>4.告知责任：</w:t>
            </w:r>
            <w:r>
              <w:rPr>
                <w:rStyle w:val="13"/>
                <w:rFonts w:hint="default"/>
                <w:color w:val="auto"/>
                <w:sz w:val="18"/>
                <w:szCs w:val="18"/>
              </w:rPr>
              <w:t>在作出处罚决定之前，应当告知当事人作出处罚决定的事由、理由及依据，并告知当事人依法享有的权利；当事人依法要求听证的，应组织听证。</w:t>
            </w:r>
          </w:p>
          <w:p>
            <w:pPr>
              <w:widowControl/>
              <w:spacing w:line="240" w:lineRule="exact"/>
              <w:ind w:firstLine="360" w:firstLineChars="200"/>
              <w:jc w:val="left"/>
              <w:textAlignment w:val="center"/>
              <w:rPr>
                <w:rStyle w:val="13"/>
                <w:rFonts w:hint="default"/>
                <w:color w:val="auto"/>
                <w:sz w:val="18"/>
                <w:szCs w:val="18"/>
              </w:rPr>
            </w:pPr>
            <w:r>
              <w:rPr>
                <w:rFonts w:hint="eastAsia" w:ascii="宋体" w:hAnsi="宋体" w:cs="宋体"/>
                <w:kern w:val="0"/>
                <w:sz w:val="18"/>
                <w:szCs w:val="18"/>
              </w:rPr>
              <w:t>5.决定责任：</w:t>
            </w:r>
            <w:r>
              <w:rPr>
                <w:rStyle w:val="13"/>
                <w:rFonts w:hint="default"/>
                <w:color w:val="auto"/>
                <w:sz w:val="18"/>
                <w:szCs w:val="18"/>
              </w:rPr>
              <w:t>依法应当给予行政处罚的，制作盖有行政机关印章的行政处罚决定书，载明违法事实、证据、处罚种类和依据、权利救济途径等内容。</w:t>
            </w:r>
          </w:p>
          <w:p>
            <w:pPr>
              <w:widowControl/>
              <w:spacing w:line="240" w:lineRule="exact"/>
              <w:ind w:firstLine="360" w:firstLineChars="200"/>
              <w:jc w:val="left"/>
              <w:textAlignment w:val="center"/>
              <w:rPr>
                <w:rStyle w:val="13"/>
                <w:rFonts w:hint="default"/>
                <w:color w:val="auto"/>
                <w:sz w:val="18"/>
                <w:szCs w:val="18"/>
              </w:rPr>
            </w:pPr>
            <w:r>
              <w:rPr>
                <w:rFonts w:hint="eastAsia" w:ascii="宋体" w:hAnsi="宋体" w:cs="宋体"/>
                <w:kern w:val="0"/>
                <w:sz w:val="18"/>
                <w:szCs w:val="18"/>
              </w:rPr>
              <w:t>6.送达责任：</w:t>
            </w:r>
            <w:r>
              <w:rPr>
                <w:rStyle w:val="13"/>
                <w:rFonts w:hint="default"/>
                <w:color w:val="auto"/>
                <w:sz w:val="18"/>
                <w:szCs w:val="18"/>
              </w:rPr>
              <w:t>行政处罚决定书在决定后七日内依照民事诉讼法的有关规定送达当事人。</w:t>
            </w:r>
          </w:p>
          <w:p>
            <w:pPr>
              <w:widowControl/>
              <w:spacing w:line="240" w:lineRule="exact"/>
              <w:ind w:firstLine="360" w:firstLineChars="200"/>
              <w:jc w:val="left"/>
              <w:textAlignment w:val="center"/>
              <w:rPr>
                <w:rStyle w:val="13"/>
                <w:rFonts w:hint="default"/>
                <w:color w:val="auto"/>
                <w:sz w:val="18"/>
                <w:szCs w:val="18"/>
              </w:rPr>
            </w:pPr>
            <w:r>
              <w:rPr>
                <w:rFonts w:hint="eastAsia" w:ascii="宋体" w:hAnsi="宋体" w:cs="宋体"/>
                <w:kern w:val="0"/>
                <w:sz w:val="18"/>
                <w:szCs w:val="18"/>
              </w:rPr>
              <w:t>7.执行责任：</w:t>
            </w:r>
            <w:r>
              <w:rPr>
                <w:rStyle w:val="13"/>
                <w:rFonts w:hint="default"/>
                <w:color w:val="auto"/>
                <w:sz w:val="18"/>
                <w:szCs w:val="18"/>
              </w:rPr>
              <w:t>督促当事人履行生效的行政处罚决定，对逾期不履行的，依照《行政强制法》的规定执行。</w:t>
            </w:r>
          </w:p>
          <w:p>
            <w:pPr>
              <w:widowControl/>
              <w:spacing w:line="240" w:lineRule="exact"/>
              <w:ind w:firstLine="360" w:firstLineChars="200"/>
              <w:jc w:val="left"/>
              <w:textAlignment w:val="center"/>
              <w:rPr>
                <w:rFonts w:ascii="宋体" w:hAnsi="宋体" w:cs="宋体"/>
                <w:kern w:val="0"/>
                <w:sz w:val="18"/>
                <w:szCs w:val="18"/>
              </w:rPr>
            </w:pPr>
            <w:r>
              <w:rPr>
                <w:rFonts w:hint="eastAsia" w:ascii="宋体" w:hAnsi="宋体" w:cs="宋体"/>
                <w:kern w:val="0"/>
                <w:sz w:val="18"/>
                <w:szCs w:val="18"/>
              </w:rPr>
              <w:t>8.</w:t>
            </w:r>
            <w:r>
              <w:rPr>
                <w:rStyle w:val="13"/>
                <w:rFonts w:hint="default"/>
                <w:color w:val="auto"/>
                <w:sz w:val="18"/>
                <w:szCs w:val="18"/>
              </w:rPr>
              <w:t>法律法规规章文件规定应履行的其他责任。</w:t>
            </w:r>
          </w:p>
        </w:tc>
        <w:tc>
          <w:tcPr>
            <w:tcW w:w="1948" w:type="dxa"/>
            <w:tcBorders>
              <w:top w:val="single" w:color="auto" w:sz="8" w:space="0"/>
              <w:left w:val="single" w:color="auto" w:sz="8" w:space="0"/>
              <w:bottom w:val="single" w:color="auto" w:sz="8" w:space="0"/>
              <w:right w:val="single" w:color="auto" w:sz="8" w:space="0"/>
            </w:tcBorders>
            <w:vAlign w:val="center"/>
          </w:tcPr>
          <w:p>
            <w:pPr>
              <w:widowControl/>
              <w:spacing w:line="240" w:lineRule="exact"/>
              <w:ind w:firstLine="360" w:firstLineChars="200"/>
              <w:textAlignment w:val="center"/>
              <w:rPr>
                <w:rFonts w:ascii="宋体" w:hAnsi="宋体" w:cs="宋体"/>
                <w:kern w:val="0"/>
                <w:sz w:val="18"/>
                <w:szCs w:val="18"/>
              </w:rPr>
            </w:pPr>
            <w:r>
              <w:rPr>
                <w:rFonts w:hint="eastAsia" w:ascii="宋体" w:hAnsi="宋体" w:cs="宋体"/>
                <w:kern w:val="0"/>
                <w:sz w:val="18"/>
                <w:szCs w:val="18"/>
                <w:lang w:eastAsia="zh-CN"/>
              </w:rPr>
              <w:t>《中华人民共和国行政处罚法》</w:t>
            </w:r>
            <w:r>
              <w:rPr>
                <w:rFonts w:hint="eastAsia" w:ascii="宋体" w:hAnsi="宋体" w:cs="宋体"/>
                <w:kern w:val="0"/>
                <w:sz w:val="18"/>
                <w:szCs w:val="18"/>
              </w:rPr>
              <w:t>第15、31、37、38、39、40、48条；</w:t>
            </w:r>
          </w:p>
          <w:p>
            <w:pPr>
              <w:widowControl/>
              <w:ind w:firstLine="360" w:firstLineChars="200"/>
              <w:rPr>
                <w:rFonts w:ascii="宋体" w:hAnsi="宋体" w:cs="宋体"/>
                <w:kern w:val="0"/>
                <w:sz w:val="18"/>
                <w:szCs w:val="18"/>
              </w:rPr>
            </w:pPr>
            <w:r>
              <w:rPr>
                <w:rFonts w:hint="eastAsia" w:ascii="宋体" w:hAnsi="宋体" w:cs="宋体"/>
                <w:kern w:val="0"/>
                <w:sz w:val="18"/>
                <w:szCs w:val="18"/>
              </w:rPr>
              <w:t>《成品油市场管理办法》（商务部令第23 号，2006 年12 月4 日公布）第33条</w:t>
            </w:r>
          </w:p>
        </w:tc>
        <w:tc>
          <w:tcPr>
            <w:tcW w:w="1276" w:type="dxa"/>
            <w:tcBorders>
              <w:top w:val="single" w:color="auto" w:sz="8" w:space="0"/>
              <w:left w:val="single" w:color="auto" w:sz="8" w:space="0"/>
              <w:bottom w:val="single" w:color="auto" w:sz="8" w:space="0"/>
              <w:right w:val="single" w:color="auto" w:sz="8" w:space="0"/>
            </w:tcBorders>
            <w:vAlign w:val="center"/>
          </w:tcPr>
          <w:p>
            <w:pPr>
              <w:widowControl/>
              <w:ind w:firstLine="360" w:firstLineChars="200"/>
              <w:rPr>
                <w:rFonts w:ascii="宋体" w:hAnsi="宋体" w:cs="宋体"/>
                <w:kern w:val="0"/>
                <w:sz w:val="18"/>
                <w:szCs w:val="18"/>
              </w:rPr>
            </w:pPr>
            <w:r>
              <w:rPr>
                <w:rFonts w:hint="eastAsia" w:ascii="宋体" w:hAnsi="宋体" w:cs="宋体"/>
                <w:kern w:val="0"/>
                <w:sz w:val="18"/>
                <w:szCs w:val="18"/>
              </w:rPr>
              <w:t>市场运行和消费促进处</w:t>
            </w:r>
          </w:p>
        </w:tc>
        <w:tc>
          <w:tcPr>
            <w:tcW w:w="1409" w:type="dxa"/>
            <w:tcBorders>
              <w:top w:val="single" w:color="auto" w:sz="8" w:space="0"/>
              <w:left w:val="single" w:color="auto" w:sz="8" w:space="0"/>
              <w:bottom w:val="single" w:color="auto" w:sz="8" w:space="0"/>
              <w:right w:val="single" w:color="auto" w:sz="8" w:space="0"/>
            </w:tcBorders>
            <w:vAlign w:val="center"/>
          </w:tcPr>
          <w:p>
            <w:pPr>
              <w:spacing w:line="240" w:lineRule="exact"/>
              <w:rPr>
                <w:rFonts w:ascii="宋体" w:hAnsi="宋体" w:cs="宋体"/>
                <w:sz w:val="18"/>
                <w:szCs w:val="18"/>
              </w:rPr>
            </w:pPr>
            <w:r>
              <w:rPr>
                <w:rFonts w:hint="eastAsia" w:ascii="宋体" w:hAnsi="宋体" w:cs="宋体"/>
                <w:sz w:val="18"/>
                <w:szCs w:val="18"/>
              </w:rPr>
              <w:t>厅法定代表人及分管领导、内设机构负责人、具体承办人</w:t>
            </w:r>
          </w:p>
        </w:tc>
        <w:tc>
          <w:tcPr>
            <w:tcW w:w="636"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kern w:val="0"/>
                <w:sz w:val="24"/>
                <w:szCs w:val="21"/>
              </w:rPr>
            </w:pPr>
            <w:r>
              <w:rPr>
                <w:rFonts w:hint="eastAsia" w:ascii="宋体" w:hAnsi="宋体" w:cs="宋体"/>
                <w:sz w:val="18"/>
                <w:szCs w:val="18"/>
              </w:rPr>
              <w:t>原清单第9条</w:t>
            </w:r>
          </w:p>
        </w:tc>
      </w:tr>
      <w:tr>
        <w:tblPrEx>
          <w:tblCellMar>
            <w:top w:w="15" w:type="dxa"/>
            <w:left w:w="15" w:type="dxa"/>
            <w:bottom w:w="15" w:type="dxa"/>
            <w:right w:w="15" w:type="dxa"/>
          </w:tblCellMar>
        </w:tblPrEx>
        <w:trPr>
          <w:trHeight w:val="2322" w:hRule="atLeast"/>
          <w:jc w:val="center"/>
        </w:trPr>
        <w:tc>
          <w:tcPr>
            <w:tcW w:w="46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kern w:val="0"/>
                <w:sz w:val="24"/>
                <w:szCs w:val="21"/>
              </w:rPr>
            </w:pPr>
            <w:r>
              <w:rPr>
                <w:rFonts w:hint="eastAsia" w:ascii="宋体" w:hAnsi="宋体" w:cs="宋体"/>
                <w:kern w:val="0"/>
                <w:sz w:val="24"/>
                <w:szCs w:val="21"/>
              </w:rPr>
              <w:t>8</w:t>
            </w:r>
          </w:p>
        </w:tc>
        <w:tc>
          <w:tcPr>
            <w:tcW w:w="100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行政处罚</w:t>
            </w:r>
          </w:p>
        </w:tc>
        <w:tc>
          <w:tcPr>
            <w:tcW w:w="1530"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对违反申请成品油经营许可相关规定的处罚</w:t>
            </w:r>
          </w:p>
        </w:tc>
        <w:tc>
          <w:tcPr>
            <w:tcW w:w="2807" w:type="dxa"/>
            <w:tcBorders>
              <w:top w:val="single" w:color="auto" w:sz="8" w:space="0"/>
              <w:left w:val="single" w:color="auto" w:sz="8" w:space="0"/>
              <w:bottom w:val="single" w:color="auto" w:sz="8" w:space="0"/>
              <w:right w:val="single" w:color="auto" w:sz="8" w:space="0"/>
            </w:tcBorders>
            <w:vAlign w:val="center"/>
          </w:tcPr>
          <w:p>
            <w:pPr>
              <w:widowControl/>
              <w:spacing w:line="240" w:lineRule="exact"/>
              <w:ind w:firstLine="360" w:firstLineChars="200"/>
              <w:textAlignment w:val="center"/>
              <w:rPr>
                <w:rFonts w:ascii="宋体" w:hAnsi="宋体" w:cs="宋体"/>
                <w:kern w:val="0"/>
                <w:sz w:val="18"/>
                <w:szCs w:val="18"/>
              </w:rPr>
            </w:pPr>
            <w:r>
              <w:rPr>
                <w:rFonts w:hint="eastAsia" w:ascii="宋体" w:hAnsi="宋体" w:cs="宋体"/>
                <w:kern w:val="0"/>
                <w:sz w:val="18"/>
                <w:szCs w:val="18"/>
              </w:rPr>
              <w:t>《成品油市场管理办法》（商务部令第23 号，2006 年12 月4 日公布）第40条</w:t>
            </w:r>
          </w:p>
        </w:tc>
        <w:tc>
          <w:tcPr>
            <w:tcW w:w="468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ind w:firstLine="360" w:firstLineChars="200"/>
              <w:jc w:val="left"/>
              <w:textAlignment w:val="center"/>
              <w:rPr>
                <w:rStyle w:val="13"/>
                <w:rFonts w:hint="default"/>
                <w:color w:val="auto"/>
                <w:sz w:val="18"/>
                <w:szCs w:val="18"/>
              </w:rPr>
            </w:pPr>
            <w:r>
              <w:rPr>
                <w:rFonts w:hint="eastAsia" w:ascii="宋体" w:hAnsi="宋体" w:cs="宋体"/>
                <w:kern w:val="0"/>
                <w:sz w:val="18"/>
                <w:szCs w:val="18"/>
              </w:rPr>
              <w:t>1.立案责任：</w:t>
            </w:r>
            <w:r>
              <w:rPr>
                <w:rStyle w:val="13"/>
                <w:rFonts w:hint="default"/>
                <w:color w:val="auto"/>
                <w:sz w:val="18"/>
                <w:szCs w:val="18"/>
              </w:rPr>
              <w:t>对依据监督检查职权或者通过举报、投诉、其他部门移送、上级部门交办等途径发现的违法行为线索，决定是否立案。</w:t>
            </w:r>
          </w:p>
          <w:p>
            <w:pPr>
              <w:widowControl/>
              <w:spacing w:line="240" w:lineRule="exact"/>
              <w:ind w:firstLine="360" w:firstLineChars="200"/>
              <w:jc w:val="left"/>
              <w:textAlignment w:val="center"/>
              <w:rPr>
                <w:rStyle w:val="13"/>
                <w:rFonts w:hint="default"/>
                <w:color w:val="auto"/>
                <w:sz w:val="18"/>
                <w:szCs w:val="18"/>
              </w:rPr>
            </w:pPr>
            <w:r>
              <w:rPr>
                <w:rFonts w:hint="eastAsia" w:ascii="宋体" w:hAnsi="宋体" w:cs="宋体"/>
                <w:kern w:val="0"/>
                <w:sz w:val="18"/>
                <w:szCs w:val="18"/>
              </w:rPr>
              <w:t>2.调查责任：</w:t>
            </w:r>
            <w:r>
              <w:rPr>
                <w:rStyle w:val="13"/>
                <w:rFonts w:hint="default"/>
                <w:color w:val="auto"/>
                <w:sz w:val="18"/>
                <w:szCs w:val="18"/>
              </w:rPr>
              <w:t>在调查或检查时，执法人员不得少于2人，并向当事人或有关人员出示证件，询问或检查应制作笔录；执法人员与当事人有直接利害关系的，应当回避。</w:t>
            </w:r>
          </w:p>
          <w:p>
            <w:pPr>
              <w:widowControl/>
              <w:spacing w:line="240" w:lineRule="exact"/>
              <w:ind w:firstLine="360" w:firstLineChars="200"/>
              <w:jc w:val="left"/>
              <w:textAlignment w:val="center"/>
              <w:rPr>
                <w:rStyle w:val="13"/>
                <w:rFonts w:hint="default"/>
                <w:color w:val="auto"/>
                <w:sz w:val="18"/>
                <w:szCs w:val="18"/>
              </w:rPr>
            </w:pPr>
            <w:r>
              <w:rPr>
                <w:rFonts w:hint="eastAsia" w:ascii="宋体" w:hAnsi="宋体" w:cs="宋体"/>
                <w:kern w:val="0"/>
                <w:sz w:val="18"/>
                <w:szCs w:val="18"/>
              </w:rPr>
              <w:t>3.审查责任：</w:t>
            </w:r>
            <w:r>
              <w:rPr>
                <w:rStyle w:val="13"/>
                <w:rFonts w:hint="default"/>
                <w:color w:val="auto"/>
                <w:sz w:val="18"/>
                <w:szCs w:val="18"/>
              </w:rPr>
              <w:t>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widowControl/>
              <w:spacing w:line="240" w:lineRule="exact"/>
              <w:ind w:firstLine="360" w:firstLineChars="200"/>
              <w:jc w:val="left"/>
              <w:textAlignment w:val="center"/>
              <w:rPr>
                <w:rStyle w:val="13"/>
                <w:rFonts w:hint="default"/>
                <w:color w:val="auto"/>
                <w:sz w:val="18"/>
                <w:szCs w:val="18"/>
              </w:rPr>
            </w:pPr>
            <w:r>
              <w:rPr>
                <w:rFonts w:hint="eastAsia" w:ascii="宋体" w:hAnsi="宋体" w:cs="宋体"/>
                <w:kern w:val="0"/>
                <w:sz w:val="18"/>
                <w:szCs w:val="18"/>
              </w:rPr>
              <w:t>4.告知责任：</w:t>
            </w:r>
            <w:r>
              <w:rPr>
                <w:rStyle w:val="13"/>
                <w:rFonts w:hint="default"/>
                <w:color w:val="auto"/>
                <w:sz w:val="18"/>
                <w:szCs w:val="18"/>
              </w:rPr>
              <w:t>在作出处罚决定之前，应当告知当事人作出处罚决定的事由、理由及依据，并告知当事人依法享有的权利；当事人依法要求听证的，应组织听证。</w:t>
            </w:r>
          </w:p>
          <w:p>
            <w:pPr>
              <w:widowControl/>
              <w:spacing w:line="240" w:lineRule="exact"/>
              <w:ind w:firstLine="360" w:firstLineChars="200"/>
              <w:jc w:val="left"/>
              <w:textAlignment w:val="center"/>
              <w:rPr>
                <w:rStyle w:val="13"/>
                <w:rFonts w:hint="default"/>
                <w:color w:val="auto"/>
                <w:sz w:val="18"/>
                <w:szCs w:val="18"/>
              </w:rPr>
            </w:pPr>
            <w:r>
              <w:rPr>
                <w:rFonts w:hint="eastAsia" w:ascii="宋体" w:hAnsi="宋体" w:cs="宋体"/>
                <w:kern w:val="0"/>
                <w:sz w:val="18"/>
                <w:szCs w:val="18"/>
              </w:rPr>
              <w:t>5.决定责任：</w:t>
            </w:r>
            <w:r>
              <w:rPr>
                <w:rStyle w:val="13"/>
                <w:rFonts w:hint="default"/>
                <w:color w:val="auto"/>
                <w:sz w:val="18"/>
                <w:szCs w:val="18"/>
              </w:rPr>
              <w:t>依法应当给予行政处罚的，制作盖有行政机关印章的行政处罚决定书，载明违法事实、证据、处罚种类和依据、权利救济途径等内容。</w:t>
            </w:r>
          </w:p>
          <w:p>
            <w:pPr>
              <w:widowControl/>
              <w:spacing w:line="240" w:lineRule="exact"/>
              <w:ind w:firstLine="360" w:firstLineChars="200"/>
              <w:jc w:val="left"/>
              <w:textAlignment w:val="center"/>
              <w:rPr>
                <w:rStyle w:val="13"/>
                <w:rFonts w:hint="default"/>
                <w:color w:val="auto"/>
                <w:sz w:val="18"/>
                <w:szCs w:val="18"/>
              </w:rPr>
            </w:pPr>
            <w:r>
              <w:rPr>
                <w:rFonts w:hint="eastAsia" w:ascii="宋体" w:hAnsi="宋体" w:cs="宋体"/>
                <w:kern w:val="0"/>
                <w:sz w:val="18"/>
                <w:szCs w:val="18"/>
              </w:rPr>
              <w:t>6.送达责任：</w:t>
            </w:r>
            <w:r>
              <w:rPr>
                <w:rStyle w:val="13"/>
                <w:rFonts w:hint="default"/>
                <w:color w:val="auto"/>
                <w:sz w:val="18"/>
                <w:szCs w:val="18"/>
              </w:rPr>
              <w:t>行政处罚决定书在决定后七日内依照民事诉讼法的有关规定送达当事人。</w:t>
            </w:r>
          </w:p>
          <w:p>
            <w:pPr>
              <w:widowControl/>
              <w:spacing w:line="240" w:lineRule="exact"/>
              <w:ind w:firstLine="360" w:firstLineChars="200"/>
              <w:jc w:val="left"/>
              <w:textAlignment w:val="center"/>
              <w:rPr>
                <w:rStyle w:val="13"/>
                <w:rFonts w:hint="default"/>
                <w:color w:val="auto"/>
                <w:sz w:val="18"/>
                <w:szCs w:val="18"/>
              </w:rPr>
            </w:pPr>
            <w:r>
              <w:rPr>
                <w:rFonts w:hint="eastAsia" w:ascii="宋体" w:hAnsi="宋体" w:cs="宋体"/>
                <w:kern w:val="0"/>
                <w:sz w:val="18"/>
                <w:szCs w:val="18"/>
              </w:rPr>
              <w:t>7.执行责任：</w:t>
            </w:r>
            <w:r>
              <w:rPr>
                <w:rStyle w:val="13"/>
                <w:rFonts w:hint="default"/>
                <w:color w:val="auto"/>
                <w:sz w:val="18"/>
                <w:szCs w:val="18"/>
              </w:rPr>
              <w:t>督促当事人履行生效的行政处罚决定，对逾期不履行的，依照《行政强制法》的规定执行。</w:t>
            </w:r>
          </w:p>
          <w:p>
            <w:pPr>
              <w:widowControl/>
              <w:spacing w:line="240" w:lineRule="exact"/>
              <w:ind w:firstLine="360" w:firstLineChars="200"/>
              <w:jc w:val="left"/>
              <w:textAlignment w:val="center"/>
              <w:rPr>
                <w:rFonts w:ascii="宋体" w:hAnsi="宋体" w:cs="宋体"/>
                <w:kern w:val="0"/>
                <w:sz w:val="18"/>
                <w:szCs w:val="18"/>
              </w:rPr>
            </w:pPr>
            <w:r>
              <w:rPr>
                <w:rFonts w:hint="eastAsia" w:ascii="宋体" w:hAnsi="宋体" w:cs="宋体"/>
                <w:kern w:val="0"/>
                <w:sz w:val="18"/>
                <w:szCs w:val="18"/>
              </w:rPr>
              <w:t>8.</w:t>
            </w:r>
            <w:r>
              <w:rPr>
                <w:rStyle w:val="13"/>
                <w:rFonts w:hint="default"/>
                <w:color w:val="auto"/>
                <w:sz w:val="18"/>
                <w:szCs w:val="18"/>
              </w:rPr>
              <w:t>法律法规规章文件规定应履行的其他责任。</w:t>
            </w:r>
          </w:p>
        </w:tc>
        <w:tc>
          <w:tcPr>
            <w:tcW w:w="1948" w:type="dxa"/>
            <w:tcBorders>
              <w:top w:val="single" w:color="auto" w:sz="8" w:space="0"/>
              <w:left w:val="single" w:color="auto" w:sz="8" w:space="0"/>
              <w:bottom w:val="single" w:color="auto" w:sz="8" w:space="0"/>
              <w:right w:val="single" w:color="auto" w:sz="8" w:space="0"/>
            </w:tcBorders>
            <w:vAlign w:val="center"/>
          </w:tcPr>
          <w:p>
            <w:pPr>
              <w:widowControl/>
              <w:spacing w:line="240" w:lineRule="exact"/>
              <w:ind w:firstLine="360" w:firstLineChars="200"/>
              <w:textAlignment w:val="center"/>
              <w:rPr>
                <w:rFonts w:ascii="宋体" w:hAnsi="宋体" w:cs="宋体"/>
                <w:kern w:val="0"/>
                <w:sz w:val="18"/>
                <w:szCs w:val="18"/>
              </w:rPr>
            </w:pPr>
            <w:r>
              <w:rPr>
                <w:rFonts w:hint="eastAsia" w:ascii="宋体" w:hAnsi="宋体" w:cs="宋体"/>
                <w:kern w:val="0"/>
                <w:sz w:val="18"/>
                <w:szCs w:val="18"/>
                <w:lang w:eastAsia="zh-CN"/>
              </w:rPr>
              <w:t>《中华人民共和国行政处罚法》</w:t>
            </w:r>
            <w:r>
              <w:rPr>
                <w:rFonts w:hint="eastAsia" w:ascii="宋体" w:hAnsi="宋体" w:cs="宋体"/>
                <w:kern w:val="0"/>
                <w:sz w:val="18"/>
                <w:szCs w:val="18"/>
              </w:rPr>
              <w:t>第15、31、37、38、39、40、54条；</w:t>
            </w:r>
          </w:p>
          <w:p>
            <w:pPr>
              <w:widowControl/>
              <w:ind w:firstLine="360" w:firstLineChars="200"/>
              <w:rPr>
                <w:rFonts w:ascii="宋体" w:hAnsi="宋体" w:cs="宋体"/>
                <w:kern w:val="0"/>
                <w:sz w:val="18"/>
                <w:szCs w:val="18"/>
              </w:rPr>
            </w:pPr>
            <w:r>
              <w:rPr>
                <w:rFonts w:hint="eastAsia" w:ascii="宋体" w:hAnsi="宋体" w:cs="宋体"/>
                <w:kern w:val="0"/>
                <w:sz w:val="18"/>
                <w:szCs w:val="18"/>
              </w:rPr>
              <w:t>《成品油市场管理办法》（商务部令第23 号，2006 年12 月4 日公布）第40条</w:t>
            </w:r>
          </w:p>
        </w:tc>
        <w:tc>
          <w:tcPr>
            <w:tcW w:w="1276" w:type="dxa"/>
            <w:tcBorders>
              <w:top w:val="single" w:color="auto" w:sz="8" w:space="0"/>
              <w:left w:val="single" w:color="auto" w:sz="8" w:space="0"/>
              <w:bottom w:val="single" w:color="auto" w:sz="8" w:space="0"/>
              <w:right w:val="single" w:color="auto" w:sz="8" w:space="0"/>
            </w:tcBorders>
            <w:vAlign w:val="center"/>
          </w:tcPr>
          <w:p>
            <w:pPr>
              <w:widowControl/>
              <w:ind w:firstLine="360" w:firstLineChars="200"/>
              <w:rPr>
                <w:rFonts w:ascii="宋体" w:hAnsi="宋体" w:cs="宋体"/>
                <w:kern w:val="0"/>
                <w:sz w:val="18"/>
                <w:szCs w:val="18"/>
              </w:rPr>
            </w:pPr>
            <w:r>
              <w:rPr>
                <w:rFonts w:hint="eastAsia" w:ascii="宋体" w:hAnsi="宋体" w:cs="宋体"/>
                <w:kern w:val="0"/>
                <w:sz w:val="18"/>
                <w:szCs w:val="18"/>
              </w:rPr>
              <w:t>市场运行和消费促进处</w:t>
            </w:r>
          </w:p>
        </w:tc>
        <w:tc>
          <w:tcPr>
            <w:tcW w:w="1409" w:type="dxa"/>
            <w:tcBorders>
              <w:top w:val="single" w:color="auto" w:sz="8" w:space="0"/>
              <w:left w:val="single" w:color="auto" w:sz="8" w:space="0"/>
              <w:bottom w:val="single" w:color="auto" w:sz="8" w:space="0"/>
              <w:right w:val="single" w:color="auto" w:sz="8" w:space="0"/>
            </w:tcBorders>
            <w:vAlign w:val="center"/>
          </w:tcPr>
          <w:p>
            <w:pPr>
              <w:spacing w:line="240" w:lineRule="exact"/>
              <w:rPr>
                <w:rFonts w:ascii="宋体" w:hAnsi="宋体" w:cs="宋体"/>
                <w:sz w:val="18"/>
                <w:szCs w:val="18"/>
              </w:rPr>
            </w:pPr>
            <w:r>
              <w:rPr>
                <w:rFonts w:hint="eastAsia" w:ascii="宋体" w:hAnsi="宋体" w:cs="宋体"/>
                <w:sz w:val="18"/>
                <w:szCs w:val="18"/>
              </w:rPr>
              <w:t>厅法定代表人及分管领导、内设机构负责人、具体承办人</w:t>
            </w:r>
          </w:p>
        </w:tc>
        <w:tc>
          <w:tcPr>
            <w:tcW w:w="636"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kern w:val="0"/>
                <w:sz w:val="24"/>
                <w:szCs w:val="21"/>
              </w:rPr>
            </w:pPr>
            <w:r>
              <w:rPr>
                <w:rFonts w:hint="eastAsia" w:ascii="宋体" w:hAnsi="宋体" w:cs="宋体"/>
                <w:kern w:val="0"/>
                <w:sz w:val="18"/>
                <w:szCs w:val="18"/>
              </w:rPr>
              <w:t>原清单第10项</w:t>
            </w:r>
          </w:p>
        </w:tc>
      </w:tr>
      <w:tr>
        <w:tblPrEx>
          <w:tblCellMar>
            <w:top w:w="15" w:type="dxa"/>
            <w:left w:w="15" w:type="dxa"/>
            <w:bottom w:w="15" w:type="dxa"/>
            <w:right w:w="15" w:type="dxa"/>
          </w:tblCellMar>
        </w:tblPrEx>
        <w:trPr>
          <w:trHeight w:val="2322" w:hRule="atLeast"/>
          <w:jc w:val="center"/>
        </w:trPr>
        <w:tc>
          <w:tcPr>
            <w:tcW w:w="46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kern w:val="0"/>
                <w:sz w:val="24"/>
                <w:szCs w:val="21"/>
              </w:rPr>
            </w:pPr>
            <w:r>
              <w:rPr>
                <w:rFonts w:hint="eastAsia" w:ascii="宋体" w:hAnsi="宋体" w:cs="宋体"/>
                <w:kern w:val="0"/>
                <w:sz w:val="24"/>
                <w:szCs w:val="21"/>
              </w:rPr>
              <w:t>9</w:t>
            </w:r>
          </w:p>
        </w:tc>
        <w:tc>
          <w:tcPr>
            <w:tcW w:w="100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行政处罚</w:t>
            </w:r>
          </w:p>
        </w:tc>
        <w:tc>
          <w:tcPr>
            <w:tcW w:w="1530"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对成品油经营企业存在成品油市场管理办法第四十三条规定行为的处罚</w:t>
            </w:r>
          </w:p>
        </w:tc>
        <w:tc>
          <w:tcPr>
            <w:tcW w:w="2807" w:type="dxa"/>
            <w:tcBorders>
              <w:top w:val="single" w:color="auto" w:sz="8" w:space="0"/>
              <w:left w:val="single" w:color="auto" w:sz="8" w:space="0"/>
              <w:bottom w:val="single" w:color="auto" w:sz="8" w:space="0"/>
              <w:right w:val="single" w:color="auto" w:sz="8" w:space="0"/>
            </w:tcBorders>
            <w:vAlign w:val="center"/>
          </w:tcPr>
          <w:p>
            <w:pPr>
              <w:widowControl/>
              <w:spacing w:line="240" w:lineRule="exact"/>
              <w:ind w:firstLine="360" w:firstLineChars="200"/>
              <w:textAlignment w:val="center"/>
              <w:rPr>
                <w:rFonts w:ascii="宋体" w:hAnsi="宋体" w:cs="宋体"/>
                <w:kern w:val="0"/>
                <w:sz w:val="18"/>
                <w:szCs w:val="18"/>
              </w:rPr>
            </w:pPr>
            <w:r>
              <w:rPr>
                <w:rFonts w:hint="eastAsia" w:ascii="宋体" w:hAnsi="宋体" w:cs="宋体"/>
                <w:kern w:val="0"/>
                <w:sz w:val="18"/>
                <w:szCs w:val="18"/>
              </w:rPr>
              <w:t>《成品油市场管理办法》（商务部令第23 号，2006 年12 月4 日公布）第43条</w:t>
            </w:r>
          </w:p>
        </w:tc>
        <w:tc>
          <w:tcPr>
            <w:tcW w:w="468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ind w:firstLine="360" w:firstLineChars="200"/>
              <w:jc w:val="left"/>
              <w:textAlignment w:val="center"/>
              <w:rPr>
                <w:rStyle w:val="13"/>
                <w:rFonts w:hint="default"/>
                <w:color w:val="auto"/>
                <w:sz w:val="18"/>
                <w:szCs w:val="18"/>
              </w:rPr>
            </w:pPr>
            <w:r>
              <w:rPr>
                <w:rFonts w:hint="eastAsia" w:ascii="宋体" w:hAnsi="宋体" w:cs="宋体"/>
                <w:kern w:val="0"/>
                <w:sz w:val="18"/>
                <w:szCs w:val="18"/>
              </w:rPr>
              <w:t>1.立案责任：</w:t>
            </w:r>
            <w:r>
              <w:rPr>
                <w:rStyle w:val="13"/>
                <w:rFonts w:hint="default"/>
                <w:color w:val="auto"/>
                <w:sz w:val="18"/>
                <w:szCs w:val="18"/>
              </w:rPr>
              <w:t>对依据监督检查职权或者通过举报、投诉、其他部门移送、上级部门交办等途径发现的违法行为线索，决定是否立案。</w:t>
            </w:r>
          </w:p>
          <w:p>
            <w:pPr>
              <w:widowControl/>
              <w:spacing w:line="240" w:lineRule="exact"/>
              <w:ind w:firstLine="360" w:firstLineChars="200"/>
              <w:jc w:val="left"/>
              <w:textAlignment w:val="center"/>
              <w:rPr>
                <w:rStyle w:val="13"/>
                <w:rFonts w:hint="default"/>
                <w:color w:val="auto"/>
                <w:sz w:val="18"/>
                <w:szCs w:val="18"/>
              </w:rPr>
            </w:pPr>
            <w:r>
              <w:rPr>
                <w:rFonts w:hint="eastAsia" w:ascii="宋体" w:hAnsi="宋体" w:cs="宋体"/>
                <w:kern w:val="0"/>
                <w:sz w:val="18"/>
                <w:szCs w:val="18"/>
              </w:rPr>
              <w:t>2.调查责任：</w:t>
            </w:r>
            <w:r>
              <w:rPr>
                <w:rStyle w:val="13"/>
                <w:rFonts w:hint="default"/>
                <w:color w:val="auto"/>
                <w:sz w:val="18"/>
                <w:szCs w:val="18"/>
              </w:rPr>
              <w:t>在调查或检查时，执法人员不得少于2人，并向当事人或有关人员出示证件，询问或检查应制作笔录；执法人员与当事人有直接利害关系的，应当回避。</w:t>
            </w:r>
          </w:p>
          <w:p>
            <w:pPr>
              <w:widowControl/>
              <w:spacing w:line="240" w:lineRule="exact"/>
              <w:ind w:firstLine="360" w:firstLineChars="200"/>
              <w:jc w:val="left"/>
              <w:textAlignment w:val="center"/>
              <w:rPr>
                <w:rStyle w:val="13"/>
                <w:rFonts w:hint="default"/>
                <w:color w:val="auto"/>
                <w:sz w:val="18"/>
                <w:szCs w:val="18"/>
              </w:rPr>
            </w:pPr>
            <w:r>
              <w:rPr>
                <w:rFonts w:hint="eastAsia" w:ascii="宋体" w:hAnsi="宋体" w:cs="宋体"/>
                <w:kern w:val="0"/>
                <w:sz w:val="18"/>
                <w:szCs w:val="18"/>
              </w:rPr>
              <w:t>3.审查责任：</w:t>
            </w:r>
            <w:r>
              <w:rPr>
                <w:rStyle w:val="13"/>
                <w:rFonts w:hint="default"/>
                <w:color w:val="auto"/>
                <w:sz w:val="18"/>
                <w:szCs w:val="18"/>
              </w:rPr>
              <w:t>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widowControl/>
              <w:spacing w:line="240" w:lineRule="exact"/>
              <w:ind w:firstLine="360" w:firstLineChars="200"/>
              <w:jc w:val="left"/>
              <w:textAlignment w:val="center"/>
              <w:rPr>
                <w:rStyle w:val="13"/>
                <w:rFonts w:hint="default"/>
                <w:color w:val="auto"/>
                <w:sz w:val="18"/>
                <w:szCs w:val="18"/>
              </w:rPr>
            </w:pPr>
            <w:r>
              <w:rPr>
                <w:rFonts w:hint="eastAsia" w:ascii="宋体" w:hAnsi="宋体" w:cs="宋体"/>
                <w:kern w:val="0"/>
                <w:sz w:val="18"/>
                <w:szCs w:val="18"/>
              </w:rPr>
              <w:t>4.告知责任：</w:t>
            </w:r>
            <w:r>
              <w:rPr>
                <w:rStyle w:val="13"/>
                <w:rFonts w:hint="default"/>
                <w:color w:val="auto"/>
                <w:sz w:val="18"/>
                <w:szCs w:val="18"/>
              </w:rPr>
              <w:t>在作出处罚决定之前，应当告知当事人作出处罚决定的事由、理由及依据，并告知当事人依法享有的权利；当事人依法要求听证的，应组织听证。</w:t>
            </w:r>
          </w:p>
          <w:p>
            <w:pPr>
              <w:widowControl/>
              <w:spacing w:line="240" w:lineRule="exact"/>
              <w:ind w:firstLine="360" w:firstLineChars="200"/>
              <w:jc w:val="left"/>
              <w:textAlignment w:val="center"/>
              <w:rPr>
                <w:rStyle w:val="13"/>
                <w:rFonts w:hint="default"/>
                <w:color w:val="auto"/>
                <w:sz w:val="18"/>
                <w:szCs w:val="18"/>
              </w:rPr>
            </w:pPr>
            <w:r>
              <w:rPr>
                <w:rFonts w:hint="eastAsia" w:ascii="宋体" w:hAnsi="宋体" w:cs="宋体"/>
                <w:kern w:val="0"/>
                <w:sz w:val="18"/>
                <w:szCs w:val="18"/>
              </w:rPr>
              <w:t>5.决定责任：</w:t>
            </w:r>
            <w:r>
              <w:rPr>
                <w:rStyle w:val="13"/>
                <w:rFonts w:hint="default"/>
                <w:color w:val="auto"/>
                <w:sz w:val="18"/>
                <w:szCs w:val="18"/>
              </w:rPr>
              <w:t>依法应当给予行政处罚的，制作盖有行政机关印章的行政处罚决定书，载明违法事实、证据、处罚种类和依据、权利救济途径等内容。</w:t>
            </w:r>
          </w:p>
          <w:p>
            <w:pPr>
              <w:widowControl/>
              <w:spacing w:line="240" w:lineRule="exact"/>
              <w:ind w:firstLine="360" w:firstLineChars="200"/>
              <w:jc w:val="left"/>
              <w:textAlignment w:val="center"/>
              <w:rPr>
                <w:rStyle w:val="13"/>
                <w:rFonts w:hint="default"/>
                <w:color w:val="auto"/>
                <w:sz w:val="18"/>
                <w:szCs w:val="18"/>
              </w:rPr>
            </w:pPr>
            <w:r>
              <w:rPr>
                <w:rFonts w:hint="eastAsia" w:ascii="宋体" w:hAnsi="宋体" w:cs="宋体"/>
                <w:kern w:val="0"/>
                <w:sz w:val="18"/>
                <w:szCs w:val="18"/>
              </w:rPr>
              <w:t>6.送达责任：</w:t>
            </w:r>
            <w:r>
              <w:rPr>
                <w:rStyle w:val="13"/>
                <w:rFonts w:hint="default"/>
                <w:color w:val="auto"/>
                <w:sz w:val="18"/>
                <w:szCs w:val="18"/>
              </w:rPr>
              <w:t>行政处罚决定书在决定后七日内依照民事诉讼法的有关规定送达当事人。</w:t>
            </w:r>
          </w:p>
          <w:p>
            <w:pPr>
              <w:widowControl/>
              <w:spacing w:line="240" w:lineRule="exact"/>
              <w:ind w:firstLine="360" w:firstLineChars="200"/>
              <w:jc w:val="left"/>
              <w:textAlignment w:val="center"/>
              <w:rPr>
                <w:rStyle w:val="13"/>
                <w:rFonts w:hint="default"/>
                <w:color w:val="auto"/>
                <w:sz w:val="18"/>
                <w:szCs w:val="18"/>
              </w:rPr>
            </w:pPr>
            <w:r>
              <w:rPr>
                <w:rFonts w:hint="eastAsia" w:ascii="宋体" w:hAnsi="宋体" w:cs="宋体"/>
                <w:kern w:val="0"/>
                <w:sz w:val="18"/>
                <w:szCs w:val="18"/>
              </w:rPr>
              <w:t>7.执行责任：</w:t>
            </w:r>
            <w:r>
              <w:rPr>
                <w:rStyle w:val="13"/>
                <w:rFonts w:hint="default"/>
                <w:color w:val="auto"/>
                <w:sz w:val="18"/>
                <w:szCs w:val="18"/>
              </w:rPr>
              <w:t>督促当事人履行生效的行政处罚决定，对逾期不履行的，依照《行政强制法》的规定执行。</w:t>
            </w:r>
          </w:p>
          <w:p>
            <w:pPr>
              <w:widowControl/>
              <w:spacing w:line="240" w:lineRule="exact"/>
              <w:ind w:firstLine="360" w:firstLineChars="200"/>
              <w:jc w:val="left"/>
              <w:textAlignment w:val="center"/>
              <w:rPr>
                <w:rFonts w:ascii="宋体" w:hAnsi="宋体" w:cs="宋体"/>
                <w:kern w:val="0"/>
                <w:sz w:val="18"/>
                <w:szCs w:val="18"/>
              </w:rPr>
            </w:pPr>
            <w:r>
              <w:rPr>
                <w:rFonts w:hint="eastAsia" w:ascii="宋体" w:hAnsi="宋体" w:cs="宋体"/>
                <w:kern w:val="0"/>
                <w:sz w:val="18"/>
                <w:szCs w:val="18"/>
              </w:rPr>
              <w:t>8.</w:t>
            </w:r>
            <w:r>
              <w:rPr>
                <w:rStyle w:val="13"/>
                <w:rFonts w:hint="default"/>
                <w:color w:val="auto"/>
                <w:sz w:val="18"/>
                <w:szCs w:val="18"/>
              </w:rPr>
              <w:t>法律法规规章文件规定应履行的其他责任。</w:t>
            </w:r>
          </w:p>
        </w:tc>
        <w:tc>
          <w:tcPr>
            <w:tcW w:w="1948" w:type="dxa"/>
            <w:tcBorders>
              <w:top w:val="single" w:color="auto" w:sz="8" w:space="0"/>
              <w:left w:val="single" w:color="auto" w:sz="8" w:space="0"/>
              <w:bottom w:val="single" w:color="auto" w:sz="8" w:space="0"/>
              <w:right w:val="single" w:color="auto" w:sz="8" w:space="0"/>
            </w:tcBorders>
            <w:vAlign w:val="center"/>
          </w:tcPr>
          <w:p>
            <w:pPr>
              <w:widowControl/>
              <w:spacing w:line="240" w:lineRule="exact"/>
              <w:ind w:firstLine="360" w:firstLineChars="200"/>
              <w:textAlignment w:val="center"/>
              <w:rPr>
                <w:rFonts w:ascii="宋体" w:hAnsi="宋体" w:cs="宋体"/>
                <w:kern w:val="0"/>
                <w:sz w:val="18"/>
                <w:szCs w:val="18"/>
              </w:rPr>
            </w:pPr>
            <w:r>
              <w:rPr>
                <w:rFonts w:hint="eastAsia" w:ascii="宋体" w:hAnsi="宋体" w:cs="宋体"/>
                <w:kern w:val="0"/>
                <w:sz w:val="18"/>
                <w:szCs w:val="18"/>
                <w:lang w:eastAsia="zh-CN"/>
              </w:rPr>
              <w:t>《中华人民共和国行政处罚法》</w:t>
            </w:r>
            <w:r>
              <w:rPr>
                <w:rFonts w:hint="eastAsia" w:ascii="宋体" w:hAnsi="宋体" w:cs="宋体"/>
                <w:kern w:val="0"/>
                <w:sz w:val="18"/>
                <w:szCs w:val="18"/>
              </w:rPr>
              <w:t>第15、31、37、38、39、40、46条；</w:t>
            </w:r>
          </w:p>
          <w:p>
            <w:pPr>
              <w:widowControl/>
              <w:ind w:firstLine="360" w:firstLineChars="200"/>
              <w:rPr>
                <w:rFonts w:ascii="宋体" w:hAnsi="宋体" w:cs="宋体"/>
                <w:kern w:val="0"/>
                <w:sz w:val="18"/>
                <w:szCs w:val="18"/>
              </w:rPr>
            </w:pPr>
            <w:r>
              <w:rPr>
                <w:rFonts w:hint="eastAsia" w:ascii="宋体" w:hAnsi="宋体" w:cs="宋体"/>
                <w:kern w:val="0"/>
                <w:sz w:val="18"/>
                <w:szCs w:val="18"/>
              </w:rPr>
              <w:t>《成品油市场管理办法》（商务部令第23 号，2006 年12 月4 日公布）第43条</w:t>
            </w:r>
          </w:p>
        </w:tc>
        <w:tc>
          <w:tcPr>
            <w:tcW w:w="1276" w:type="dxa"/>
            <w:tcBorders>
              <w:top w:val="single" w:color="auto" w:sz="8" w:space="0"/>
              <w:left w:val="single" w:color="auto" w:sz="8" w:space="0"/>
              <w:bottom w:val="single" w:color="auto" w:sz="8" w:space="0"/>
              <w:right w:val="single" w:color="auto" w:sz="8" w:space="0"/>
            </w:tcBorders>
            <w:vAlign w:val="center"/>
          </w:tcPr>
          <w:p>
            <w:pPr>
              <w:widowControl/>
              <w:ind w:firstLine="360" w:firstLineChars="200"/>
              <w:rPr>
                <w:rFonts w:ascii="宋体" w:hAnsi="宋体" w:cs="宋体"/>
                <w:kern w:val="0"/>
                <w:sz w:val="18"/>
                <w:szCs w:val="18"/>
              </w:rPr>
            </w:pPr>
            <w:r>
              <w:rPr>
                <w:rFonts w:hint="eastAsia" w:ascii="宋体" w:hAnsi="宋体" w:cs="宋体"/>
                <w:kern w:val="0"/>
                <w:sz w:val="18"/>
                <w:szCs w:val="18"/>
              </w:rPr>
              <w:t>市场运行和消费促进处</w:t>
            </w:r>
          </w:p>
        </w:tc>
        <w:tc>
          <w:tcPr>
            <w:tcW w:w="1409" w:type="dxa"/>
            <w:tcBorders>
              <w:top w:val="single" w:color="auto" w:sz="8" w:space="0"/>
              <w:left w:val="single" w:color="auto" w:sz="8" w:space="0"/>
              <w:bottom w:val="single" w:color="auto" w:sz="8" w:space="0"/>
              <w:right w:val="single" w:color="auto" w:sz="8" w:space="0"/>
            </w:tcBorders>
            <w:vAlign w:val="center"/>
          </w:tcPr>
          <w:p>
            <w:pPr>
              <w:spacing w:line="240" w:lineRule="exact"/>
              <w:rPr>
                <w:rFonts w:ascii="宋体" w:hAnsi="宋体" w:cs="宋体"/>
                <w:sz w:val="18"/>
                <w:szCs w:val="18"/>
              </w:rPr>
            </w:pPr>
            <w:r>
              <w:rPr>
                <w:rFonts w:hint="eastAsia" w:ascii="宋体" w:hAnsi="宋体" w:cs="宋体"/>
                <w:sz w:val="18"/>
                <w:szCs w:val="18"/>
              </w:rPr>
              <w:t>厅法定代表人及分管领导、内设机构负责人、具体承办人</w:t>
            </w:r>
          </w:p>
        </w:tc>
        <w:tc>
          <w:tcPr>
            <w:tcW w:w="636"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kern w:val="0"/>
                <w:sz w:val="24"/>
                <w:szCs w:val="21"/>
              </w:rPr>
            </w:pPr>
            <w:r>
              <w:rPr>
                <w:rFonts w:hint="eastAsia" w:ascii="宋体" w:hAnsi="宋体" w:cs="宋体"/>
                <w:kern w:val="0"/>
                <w:sz w:val="18"/>
                <w:szCs w:val="18"/>
              </w:rPr>
              <w:t>原清单第7项</w:t>
            </w:r>
          </w:p>
        </w:tc>
      </w:tr>
      <w:tr>
        <w:tblPrEx>
          <w:tblCellMar>
            <w:top w:w="15" w:type="dxa"/>
            <w:left w:w="15" w:type="dxa"/>
            <w:bottom w:w="15" w:type="dxa"/>
            <w:right w:w="15" w:type="dxa"/>
          </w:tblCellMar>
        </w:tblPrEx>
        <w:trPr>
          <w:trHeight w:val="2322" w:hRule="atLeast"/>
          <w:jc w:val="center"/>
        </w:trPr>
        <w:tc>
          <w:tcPr>
            <w:tcW w:w="46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kern w:val="0"/>
                <w:sz w:val="24"/>
                <w:szCs w:val="21"/>
              </w:rPr>
            </w:pPr>
            <w:r>
              <w:rPr>
                <w:rFonts w:hint="eastAsia" w:ascii="宋体" w:hAnsi="宋体" w:cs="宋体"/>
                <w:kern w:val="0"/>
                <w:sz w:val="24"/>
                <w:szCs w:val="21"/>
              </w:rPr>
              <w:t>10</w:t>
            </w:r>
          </w:p>
        </w:tc>
        <w:tc>
          <w:tcPr>
            <w:tcW w:w="100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行政处罚</w:t>
            </w:r>
          </w:p>
        </w:tc>
        <w:tc>
          <w:tcPr>
            <w:tcW w:w="1530" w:type="dxa"/>
            <w:tcBorders>
              <w:top w:val="single" w:color="auto" w:sz="8" w:space="0"/>
              <w:left w:val="single" w:color="auto" w:sz="8" w:space="0"/>
              <w:bottom w:val="single" w:color="auto" w:sz="8" w:space="0"/>
              <w:right w:val="single" w:color="auto" w:sz="8" w:space="0"/>
            </w:tcBorders>
            <w:vAlign w:val="center"/>
          </w:tcPr>
          <w:p>
            <w:pPr>
              <w:widowControl/>
              <w:textAlignment w:val="top"/>
              <w:rPr>
                <w:rFonts w:ascii="宋体" w:hAnsi="宋体" w:cs="宋体"/>
                <w:kern w:val="0"/>
                <w:sz w:val="18"/>
                <w:szCs w:val="18"/>
              </w:rPr>
            </w:pPr>
            <w:r>
              <w:rPr>
                <w:rFonts w:hint="eastAsia" w:ascii="宋体" w:hAnsi="宋体" w:cs="宋体"/>
                <w:color w:val="000000"/>
                <w:kern w:val="0"/>
                <w:sz w:val="20"/>
                <w:lang w:bidi="ar"/>
              </w:rPr>
              <w:t>对申请从事成品油经营企业隐瞒真实情况、提供虚假材料、违反有关政策和申请程序，情节严重的处罚</w:t>
            </w:r>
          </w:p>
        </w:tc>
        <w:tc>
          <w:tcPr>
            <w:tcW w:w="2807" w:type="dxa"/>
            <w:tcBorders>
              <w:top w:val="single" w:color="auto" w:sz="8" w:space="0"/>
              <w:left w:val="single" w:color="auto" w:sz="8" w:space="0"/>
              <w:bottom w:val="single" w:color="auto" w:sz="8" w:space="0"/>
              <w:right w:val="single" w:color="auto" w:sz="8" w:space="0"/>
            </w:tcBorders>
            <w:vAlign w:val="center"/>
          </w:tcPr>
          <w:p>
            <w:pPr>
              <w:widowControl/>
              <w:spacing w:line="240" w:lineRule="exact"/>
              <w:ind w:firstLine="360" w:firstLineChars="200"/>
              <w:textAlignment w:val="center"/>
              <w:rPr>
                <w:rFonts w:ascii="宋体" w:hAnsi="宋体" w:cs="宋体"/>
                <w:kern w:val="0"/>
                <w:sz w:val="18"/>
                <w:szCs w:val="18"/>
              </w:rPr>
            </w:pPr>
            <w:r>
              <w:rPr>
                <w:rFonts w:hint="eastAsia" w:ascii="宋体" w:hAnsi="宋体" w:cs="宋体"/>
                <w:kern w:val="0"/>
                <w:sz w:val="18"/>
                <w:szCs w:val="18"/>
              </w:rPr>
              <w:t>《成品油市场管理办法》（商务部令第23 号，2006 年12 月4 日公布）第6、44条</w:t>
            </w:r>
          </w:p>
        </w:tc>
        <w:tc>
          <w:tcPr>
            <w:tcW w:w="468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ind w:firstLine="360" w:firstLineChars="200"/>
              <w:jc w:val="left"/>
              <w:textAlignment w:val="center"/>
              <w:rPr>
                <w:rStyle w:val="13"/>
                <w:rFonts w:hint="default"/>
                <w:color w:val="auto"/>
                <w:sz w:val="18"/>
                <w:szCs w:val="18"/>
              </w:rPr>
            </w:pPr>
            <w:r>
              <w:rPr>
                <w:rFonts w:hint="eastAsia" w:ascii="宋体" w:hAnsi="宋体" w:cs="宋体"/>
                <w:kern w:val="0"/>
                <w:sz w:val="18"/>
                <w:szCs w:val="18"/>
              </w:rPr>
              <w:t>1.立案责任：</w:t>
            </w:r>
            <w:r>
              <w:rPr>
                <w:rStyle w:val="13"/>
                <w:rFonts w:hint="default"/>
                <w:color w:val="auto"/>
                <w:sz w:val="18"/>
                <w:szCs w:val="18"/>
              </w:rPr>
              <w:t>对依据监督检查职权或者通过举报、投诉、其他部门移送、上级部门交办等途径发现的违法行为线索，决定是否立案。</w:t>
            </w:r>
          </w:p>
          <w:p>
            <w:pPr>
              <w:widowControl/>
              <w:spacing w:line="240" w:lineRule="exact"/>
              <w:ind w:firstLine="360" w:firstLineChars="200"/>
              <w:jc w:val="left"/>
              <w:textAlignment w:val="center"/>
              <w:rPr>
                <w:rStyle w:val="13"/>
                <w:rFonts w:hint="default"/>
                <w:color w:val="auto"/>
                <w:sz w:val="18"/>
                <w:szCs w:val="18"/>
              </w:rPr>
            </w:pPr>
            <w:r>
              <w:rPr>
                <w:rFonts w:hint="eastAsia" w:ascii="宋体" w:hAnsi="宋体" w:cs="宋体"/>
                <w:kern w:val="0"/>
                <w:sz w:val="18"/>
                <w:szCs w:val="18"/>
              </w:rPr>
              <w:t>2.调查责任：</w:t>
            </w:r>
            <w:r>
              <w:rPr>
                <w:rStyle w:val="13"/>
                <w:rFonts w:hint="default"/>
                <w:color w:val="auto"/>
                <w:sz w:val="18"/>
                <w:szCs w:val="18"/>
              </w:rPr>
              <w:t>在调查或检查时，执法人员不得少于2人，并向当事人或有关人员出示证件，询问或检查应制作笔录；执法人员与当事人有直接利害关系的，应当回避。</w:t>
            </w:r>
          </w:p>
          <w:p>
            <w:pPr>
              <w:widowControl/>
              <w:spacing w:line="240" w:lineRule="exact"/>
              <w:ind w:firstLine="360" w:firstLineChars="200"/>
              <w:jc w:val="left"/>
              <w:textAlignment w:val="center"/>
              <w:rPr>
                <w:rStyle w:val="13"/>
                <w:rFonts w:hint="default"/>
                <w:color w:val="auto"/>
                <w:sz w:val="18"/>
                <w:szCs w:val="18"/>
              </w:rPr>
            </w:pPr>
            <w:r>
              <w:rPr>
                <w:rFonts w:hint="eastAsia" w:ascii="宋体" w:hAnsi="宋体" w:cs="宋体"/>
                <w:kern w:val="0"/>
                <w:sz w:val="18"/>
                <w:szCs w:val="18"/>
              </w:rPr>
              <w:t>3.审查责任：</w:t>
            </w:r>
            <w:r>
              <w:rPr>
                <w:rStyle w:val="13"/>
                <w:rFonts w:hint="default"/>
                <w:color w:val="auto"/>
                <w:sz w:val="18"/>
                <w:szCs w:val="18"/>
              </w:rPr>
              <w:t>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widowControl/>
              <w:spacing w:line="240" w:lineRule="exact"/>
              <w:ind w:firstLine="360" w:firstLineChars="200"/>
              <w:jc w:val="left"/>
              <w:textAlignment w:val="center"/>
              <w:rPr>
                <w:rStyle w:val="13"/>
                <w:rFonts w:hint="default"/>
                <w:color w:val="auto"/>
                <w:sz w:val="18"/>
                <w:szCs w:val="18"/>
              </w:rPr>
            </w:pPr>
            <w:r>
              <w:rPr>
                <w:rFonts w:hint="eastAsia" w:ascii="宋体" w:hAnsi="宋体" w:cs="宋体"/>
                <w:kern w:val="0"/>
                <w:sz w:val="18"/>
                <w:szCs w:val="18"/>
              </w:rPr>
              <w:t>4.告知责任：</w:t>
            </w:r>
            <w:r>
              <w:rPr>
                <w:rStyle w:val="13"/>
                <w:rFonts w:hint="default"/>
                <w:color w:val="auto"/>
                <w:sz w:val="18"/>
                <w:szCs w:val="18"/>
              </w:rPr>
              <w:t>在作出处罚决定之前，应当告知当事人作出处罚决定的事由、理由及依据，并告知当事人依法享有的权利；当事人依法要求听证的，应组织听证。</w:t>
            </w:r>
          </w:p>
          <w:p>
            <w:pPr>
              <w:widowControl/>
              <w:spacing w:line="240" w:lineRule="exact"/>
              <w:ind w:firstLine="360" w:firstLineChars="200"/>
              <w:jc w:val="left"/>
              <w:textAlignment w:val="center"/>
              <w:rPr>
                <w:rStyle w:val="13"/>
                <w:rFonts w:hint="default"/>
                <w:color w:val="auto"/>
                <w:sz w:val="18"/>
                <w:szCs w:val="18"/>
              </w:rPr>
            </w:pPr>
            <w:r>
              <w:rPr>
                <w:rFonts w:hint="eastAsia" w:ascii="宋体" w:hAnsi="宋体" w:cs="宋体"/>
                <w:kern w:val="0"/>
                <w:sz w:val="18"/>
                <w:szCs w:val="18"/>
              </w:rPr>
              <w:t>5.决定责任：</w:t>
            </w:r>
            <w:r>
              <w:rPr>
                <w:rStyle w:val="13"/>
                <w:rFonts w:hint="default"/>
                <w:color w:val="auto"/>
                <w:sz w:val="18"/>
                <w:szCs w:val="18"/>
              </w:rPr>
              <w:t>依法应当给予行政处罚的，制作盖有行政机关印章的行政处罚决定书，载明违法事实、证据、处罚种类和依据、权利救济途径等内容。</w:t>
            </w:r>
          </w:p>
          <w:p>
            <w:pPr>
              <w:widowControl/>
              <w:spacing w:line="240" w:lineRule="exact"/>
              <w:ind w:firstLine="360" w:firstLineChars="200"/>
              <w:jc w:val="left"/>
              <w:textAlignment w:val="center"/>
              <w:rPr>
                <w:rStyle w:val="13"/>
                <w:rFonts w:hint="default"/>
                <w:color w:val="auto"/>
                <w:sz w:val="18"/>
                <w:szCs w:val="18"/>
              </w:rPr>
            </w:pPr>
            <w:r>
              <w:rPr>
                <w:rFonts w:hint="eastAsia" w:ascii="宋体" w:hAnsi="宋体" w:cs="宋体"/>
                <w:kern w:val="0"/>
                <w:sz w:val="18"/>
                <w:szCs w:val="18"/>
              </w:rPr>
              <w:t>6.送达责任：</w:t>
            </w:r>
            <w:r>
              <w:rPr>
                <w:rStyle w:val="13"/>
                <w:rFonts w:hint="default"/>
                <w:color w:val="auto"/>
                <w:sz w:val="18"/>
                <w:szCs w:val="18"/>
              </w:rPr>
              <w:t>行政处罚决定书在决定后七日内依照民事诉讼法的有关规定送达当事人。</w:t>
            </w:r>
          </w:p>
          <w:p>
            <w:pPr>
              <w:widowControl/>
              <w:spacing w:line="240" w:lineRule="exact"/>
              <w:ind w:firstLine="360" w:firstLineChars="200"/>
              <w:jc w:val="left"/>
              <w:textAlignment w:val="center"/>
              <w:rPr>
                <w:rStyle w:val="13"/>
                <w:rFonts w:hint="default"/>
                <w:color w:val="auto"/>
                <w:sz w:val="18"/>
                <w:szCs w:val="18"/>
              </w:rPr>
            </w:pPr>
            <w:r>
              <w:rPr>
                <w:rFonts w:hint="eastAsia" w:ascii="宋体" w:hAnsi="宋体" w:cs="宋体"/>
                <w:kern w:val="0"/>
                <w:sz w:val="18"/>
                <w:szCs w:val="18"/>
              </w:rPr>
              <w:t>7.执行责任：</w:t>
            </w:r>
            <w:r>
              <w:rPr>
                <w:rStyle w:val="13"/>
                <w:rFonts w:hint="default"/>
                <w:color w:val="auto"/>
                <w:sz w:val="18"/>
                <w:szCs w:val="18"/>
              </w:rPr>
              <w:t>督促当事人履行生效的行政处罚决定，对逾期不履行的，依照《行政强制法》的规定执行。</w:t>
            </w:r>
          </w:p>
          <w:p>
            <w:pPr>
              <w:widowControl/>
              <w:spacing w:line="240" w:lineRule="exact"/>
              <w:ind w:firstLine="360" w:firstLineChars="200"/>
              <w:jc w:val="left"/>
              <w:textAlignment w:val="center"/>
              <w:rPr>
                <w:rFonts w:ascii="宋体" w:hAnsi="宋体" w:cs="宋体"/>
                <w:kern w:val="0"/>
                <w:sz w:val="18"/>
                <w:szCs w:val="18"/>
              </w:rPr>
            </w:pPr>
            <w:r>
              <w:rPr>
                <w:rFonts w:hint="eastAsia" w:ascii="宋体" w:hAnsi="宋体" w:cs="宋体"/>
                <w:kern w:val="0"/>
                <w:sz w:val="18"/>
                <w:szCs w:val="18"/>
              </w:rPr>
              <w:t>8.</w:t>
            </w:r>
            <w:r>
              <w:rPr>
                <w:rStyle w:val="13"/>
                <w:rFonts w:hint="default"/>
                <w:color w:val="auto"/>
                <w:sz w:val="18"/>
                <w:szCs w:val="18"/>
              </w:rPr>
              <w:t>法律法规规章文件规定应履行的其他责任。</w:t>
            </w:r>
          </w:p>
        </w:tc>
        <w:tc>
          <w:tcPr>
            <w:tcW w:w="1948" w:type="dxa"/>
            <w:tcBorders>
              <w:top w:val="single" w:color="auto" w:sz="8" w:space="0"/>
              <w:left w:val="single" w:color="auto" w:sz="8" w:space="0"/>
              <w:bottom w:val="single" w:color="auto" w:sz="8" w:space="0"/>
              <w:right w:val="single" w:color="auto" w:sz="8" w:space="0"/>
            </w:tcBorders>
            <w:vAlign w:val="center"/>
          </w:tcPr>
          <w:p>
            <w:pPr>
              <w:widowControl/>
              <w:spacing w:line="240" w:lineRule="exact"/>
              <w:ind w:firstLine="360" w:firstLineChars="200"/>
              <w:textAlignment w:val="center"/>
              <w:rPr>
                <w:rFonts w:ascii="宋体" w:hAnsi="宋体" w:cs="宋体"/>
                <w:kern w:val="0"/>
                <w:sz w:val="18"/>
                <w:szCs w:val="18"/>
              </w:rPr>
            </w:pPr>
            <w:r>
              <w:rPr>
                <w:rFonts w:hint="eastAsia" w:ascii="宋体" w:hAnsi="宋体" w:cs="宋体"/>
                <w:kern w:val="0"/>
                <w:sz w:val="18"/>
                <w:szCs w:val="18"/>
                <w:lang w:eastAsia="zh-CN"/>
              </w:rPr>
              <w:t>《中华人民共和国行政处罚法》</w:t>
            </w:r>
            <w:r>
              <w:rPr>
                <w:rFonts w:hint="eastAsia" w:ascii="宋体" w:hAnsi="宋体" w:cs="宋体"/>
                <w:kern w:val="0"/>
                <w:sz w:val="18"/>
                <w:szCs w:val="18"/>
              </w:rPr>
              <w:t>第15、31、37、38、39、40、42条；</w:t>
            </w:r>
          </w:p>
          <w:p>
            <w:pPr>
              <w:widowControl/>
              <w:ind w:firstLine="360" w:firstLineChars="200"/>
              <w:rPr>
                <w:rFonts w:ascii="宋体" w:hAnsi="宋体" w:cs="宋体"/>
                <w:kern w:val="0"/>
                <w:sz w:val="18"/>
                <w:szCs w:val="18"/>
              </w:rPr>
            </w:pPr>
            <w:r>
              <w:rPr>
                <w:rFonts w:hint="eastAsia" w:ascii="宋体" w:hAnsi="宋体" w:cs="宋体"/>
                <w:kern w:val="0"/>
                <w:sz w:val="18"/>
                <w:szCs w:val="18"/>
              </w:rPr>
              <w:t>《成品油市场管理办法》（商务部令第23 号，2006 年12 月4 日公布）第6、44条</w:t>
            </w:r>
          </w:p>
        </w:tc>
        <w:tc>
          <w:tcPr>
            <w:tcW w:w="1276" w:type="dxa"/>
            <w:tcBorders>
              <w:top w:val="single" w:color="auto" w:sz="8" w:space="0"/>
              <w:left w:val="single" w:color="auto" w:sz="8" w:space="0"/>
              <w:bottom w:val="single" w:color="auto" w:sz="8" w:space="0"/>
              <w:right w:val="single" w:color="auto" w:sz="8" w:space="0"/>
            </w:tcBorders>
            <w:vAlign w:val="center"/>
          </w:tcPr>
          <w:p>
            <w:pPr>
              <w:widowControl/>
              <w:ind w:firstLine="360" w:firstLineChars="200"/>
              <w:rPr>
                <w:rFonts w:ascii="宋体" w:hAnsi="宋体" w:cs="宋体"/>
                <w:kern w:val="0"/>
                <w:sz w:val="18"/>
                <w:szCs w:val="18"/>
              </w:rPr>
            </w:pPr>
            <w:r>
              <w:rPr>
                <w:rFonts w:hint="eastAsia" w:ascii="宋体" w:hAnsi="宋体" w:cs="宋体"/>
                <w:kern w:val="0"/>
                <w:sz w:val="18"/>
                <w:szCs w:val="18"/>
              </w:rPr>
              <w:t>市场运行和消费促进处</w:t>
            </w:r>
          </w:p>
        </w:tc>
        <w:tc>
          <w:tcPr>
            <w:tcW w:w="1409" w:type="dxa"/>
            <w:tcBorders>
              <w:top w:val="single" w:color="auto" w:sz="8" w:space="0"/>
              <w:left w:val="single" w:color="auto" w:sz="8" w:space="0"/>
              <w:bottom w:val="single" w:color="auto" w:sz="8" w:space="0"/>
              <w:right w:val="single" w:color="auto" w:sz="8" w:space="0"/>
            </w:tcBorders>
            <w:vAlign w:val="center"/>
          </w:tcPr>
          <w:p>
            <w:pPr>
              <w:spacing w:line="240" w:lineRule="exact"/>
              <w:rPr>
                <w:rFonts w:ascii="宋体" w:hAnsi="宋体" w:cs="宋体"/>
                <w:sz w:val="18"/>
                <w:szCs w:val="18"/>
              </w:rPr>
            </w:pPr>
            <w:r>
              <w:rPr>
                <w:rFonts w:hint="eastAsia" w:ascii="宋体" w:hAnsi="宋体" w:cs="宋体"/>
                <w:sz w:val="18"/>
                <w:szCs w:val="18"/>
              </w:rPr>
              <w:t>厅法定代表人及分管领导、内设机构负责人、具体承办人</w:t>
            </w:r>
          </w:p>
        </w:tc>
        <w:tc>
          <w:tcPr>
            <w:tcW w:w="636"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kern w:val="0"/>
                <w:sz w:val="24"/>
                <w:szCs w:val="21"/>
              </w:rPr>
            </w:pPr>
            <w:r>
              <w:rPr>
                <w:rFonts w:hint="eastAsia" w:ascii="宋体" w:hAnsi="宋体" w:cs="宋体"/>
                <w:kern w:val="0"/>
                <w:sz w:val="18"/>
                <w:szCs w:val="18"/>
              </w:rPr>
              <w:t>原清单第8项</w:t>
            </w:r>
          </w:p>
        </w:tc>
      </w:tr>
      <w:tr>
        <w:tblPrEx>
          <w:tblCellMar>
            <w:top w:w="15" w:type="dxa"/>
            <w:left w:w="15" w:type="dxa"/>
            <w:bottom w:w="15" w:type="dxa"/>
            <w:right w:w="15" w:type="dxa"/>
          </w:tblCellMar>
        </w:tblPrEx>
        <w:trPr>
          <w:trHeight w:val="1447" w:hRule="atLeast"/>
          <w:jc w:val="center"/>
        </w:trPr>
        <w:tc>
          <w:tcPr>
            <w:tcW w:w="46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kern w:val="0"/>
                <w:sz w:val="24"/>
                <w:szCs w:val="21"/>
              </w:rPr>
            </w:pPr>
            <w:r>
              <w:rPr>
                <w:rFonts w:hint="eastAsia" w:ascii="宋体" w:hAnsi="宋体" w:cs="宋体"/>
                <w:kern w:val="0"/>
                <w:sz w:val="24"/>
                <w:szCs w:val="21"/>
              </w:rPr>
              <w:t>11</w:t>
            </w:r>
          </w:p>
        </w:tc>
        <w:tc>
          <w:tcPr>
            <w:tcW w:w="100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行政处罚</w:t>
            </w:r>
          </w:p>
        </w:tc>
        <w:tc>
          <w:tcPr>
            <w:tcW w:w="1530" w:type="dxa"/>
            <w:tcBorders>
              <w:top w:val="single" w:color="auto" w:sz="8" w:space="0"/>
              <w:left w:val="single" w:color="auto" w:sz="8" w:space="0"/>
              <w:bottom w:val="single" w:color="auto" w:sz="8" w:space="0"/>
              <w:right w:val="single" w:color="auto" w:sz="8" w:space="0"/>
            </w:tcBorders>
            <w:vAlign w:val="center"/>
          </w:tcPr>
          <w:p>
            <w:pPr>
              <w:widowControl/>
              <w:textAlignment w:val="top"/>
              <w:rPr>
                <w:rFonts w:ascii="宋体" w:hAnsi="宋体" w:cs="宋体"/>
                <w:color w:val="000000"/>
                <w:kern w:val="0"/>
                <w:sz w:val="20"/>
                <w:lang w:bidi="ar"/>
              </w:rPr>
            </w:pPr>
            <w:r>
              <w:rPr>
                <w:rFonts w:hint="eastAsia" w:ascii="宋体" w:hAnsi="宋体" w:cs="宋体"/>
                <w:kern w:val="0"/>
                <w:sz w:val="18"/>
                <w:szCs w:val="18"/>
              </w:rPr>
              <w:t>对违反单用途商业预付卡管理办法（试行）有关规定的处罚</w:t>
            </w:r>
          </w:p>
        </w:tc>
        <w:tc>
          <w:tcPr>
            <w:tcW w:w="2807" w:type="dxa"/>
            <w:tcBorders>
              <w:top w:val="single" w:color="auto" w:sz="8" w:space="0"/>
              <w:left w:val="single" w:color="auto" w:sz="8" w:space="0"/>
              <w:bottom w:val="single" w:color="auto" w:sz="8" w:space="0"/>
              <w:right w:val="single" w:color="auto" w:sz="8" w:space="0"/>
            </w:tcBorders>
            <w:vAlign w:val="center"/>
          </w:tcPr>
          <w:p>
            <w:pPr>
              <w:widowControl/>
              <w:spacing w:line="240" w:lineRule="exact"/>
              <w:ind w:firstLine="360" w:firstLineChars="200"/>
              <w:textAlignment w:val="center"/>
              <w:rPr>
                <w:rFonts w:ascii="宋体" w:hAnsi="宋体" w:cs="宋体"/>
                <w:kern w:val="0"/>
                <w:sz w:val="18"/>
                <w:szCs w:val="18"/>
              </w:rPr>
            </w:pPr>
            <w:r>
              <w:rPr>
                <w:rFonts w:hint="eastAsia" w:ascii="宋体" w:hAnsi="宋体" w:cs="宋体"/>
                <w:kern w:val="0"/>
                <w:sz w:val="18"/>
                <w:szCs w:val="18"/>
              </w:rPr>
              <w:t>单用途商业预付卡管理办法（试行）（商务部〔2012〕9 号令）第36、37、38条</w:t>
            </w:r>
          </w:p>
        </w:tc>
        <w:tc>
          <w:tcPr>
            <w:tcW w:w="468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ind w:firstLine="360" w:firstLineChars="200"/>
              <w:jc w:val="left"/>
              <w:textAlignment w:val="center"/>
              <w:rPr>
                <w:rStyle w:val="13"/>
                <w:rFonts w:hint="default"/>
                <w:color w:val="auto"/>
                <w:sz w:val="18"/>
                <w:szCs w:val="18"/>
              </w:rPr>
            </w:pPr>
            <w:r>
              <w:rPr>
                <w:rFonts w:hint="eastAsia" w:ascii="宋体" w:hAnsi="宋体" w:cs="宋体"/>
                <w:kern w:val="0"/>
                <w:sz w:val="18"/>
                <w:szCs w:val="18"/>
              </w:rPr>
              <w:t>1.立案责任：</w:t>
            </w:r>
            <w:r>
              <w:rPr>
                <w:rStyle w:val="13"/>
                <w:rFonts w:hint="default"/>
                <w:color w:val="auto"/>
                <w:sz w:val="18"/>
                <w:szCs w:val="18"/>
              </w:rPr>
              <w:t>对依据监督检查职权或者通过举报、投诉、其他部门移送、上级部门交办等途径发现的违法行为线索，决定是否立案。</w:t>
            </w:r>
          </w:p>
          <w:p>
            <w:pPr>
              <w:widowControl/>
              <w:spacing w:line="240" w:lineRule="exact"/>
              <w:ind w:firstLine="360" w:firstLineChars="200"/>
              <w:jc w:val="left"/>
              <w:textAlignment w:val="center"/>
              <w:rPr>
                <w:rStyle w:val="13"/>
                <w:rFonts w:hint="default"/>
                <w:color w:val="auto"/>
                <w:sz w:val="18"/>
                <w:szCs w:val="18"/>
              </w:rPr>
            </w:pPr>
            <w:r>
              <w:rPr>
                <w:rFonts w:hint="eastAsia" w:ascii="宋体" w:hAnsi="宋体" w:cs="宋体"/>
                <w:kern w:val="0"/>
                <w:sz w:val="18"/>
                <w:szCs w:val="18"/>
              </w:rPr>
              <w:t>2.调查责任：</w:t>
            </w:r>
            <w:r>
              <w:rPr>
                <w:rStyle w:val="13"/>
                <w:rFonts w:hint="default"/>
                <w:color w:val="auto"/>
                <w:sz w:val="18"/>
                <w:szCs w:val="18"/>
              </w:rPr>
              <w:t>在调查或检查时，执法人员不得少于2人，并向当事人或有关人员出示证件，询问或检查应制作笔录；执法人员与当事人有直接利害关系的，应当回避。</w:t>
            </w:r>
          </w:p>
          <w:p>
            <w:pPr>
              <w:widowControl/>
              <w:spacing w:line="240" w:lineRule="exact"/>
              <w:ind w:firstLine="360" w:firstLineChars="200"/>
              <w:jc w:val="left"/>
              <w:textAlignment w:val="center"/>
              <w:rPr>
                <w:rStyle w:val="13"/>
                <w:rFonts w:hint="default"/>
                <w:color w:val="auto"/>
                <w:sz w:val="18"/>
                <w:szCs w:val="18"/>
              </w:rPr>
            </w:pPr>
            <w:r>
              <w:rPr>
                <w:rFonts w:hint="eastAsia" w:ascii="宋体" w:hAnsi="宋体" w:cs="宋体"/>
                <w:kern w:val="0"/>
                <w:sz w:val="18"/>
                <w:szCs w:val="18"/>
              </w:rPr>
              <w:t>3.审查责任：</w:t>
            </w:r>
            <w:r>
              <w:rPr>
                <w:rStyle w:val="13"/>
                <w:rFonts w:hint="default"/>
                <w:color w:val="auto"/>
                <w:sz w:val="18"/>
                <w:szCs w:val="18"/>
              </w:rPr>
              <w:t>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widowControl/>
              <w:spacing w:line="240" w:lineRule="exact"/>
              <w:ind w:firstLine="360" w:firstLineChars="200"/>
              <w:jc w:val="left"/>
              <w:textAlignment w:val="center"/>
              <w:rPr>
                <w:rStyle w:val="13"/>
                <w:rFonts w:hint="default"/>
                <w:color w:val="auto"/>
                <w:sz w:val="18"/>
                <w:szCs w:val="18"/>
              </w:rPr>
            </w:pPr>
            <w:r>
              <w:rPr>
                <w:rFonts w:hint="eastAsia" w:ascii="宋体" w:hAnsi="宋体" w:cs="宋体"/>
                <w:kern w:val="0"/>
                <w:sz w:val="18"/>
                <w:szCs w:val="18"/>
              </w:rPr>
              <w:t>4.告知责任：</w:t>
            </w:r>
            <w:r>
              <w:rPr>
                <w:rStyle w:val="13"/>
                <w:rFonts w:hint="default"/>
                <w:color w:val="auto"/>
                <w:sz w:val="18"/>
                <w:szCs w:val="18"/>
              </w:rPr>
              <w:t>在作出处罚决定之前，应当告知当事人作出处罚决定的事由、理由及依据，并告知当事人依法享有的权利；当事人依法要求听证的，应组织听证。</w:t>
            </w:r>
          </w:p>
          <w:p>
            <w:pPr>
              <w:widowControl/>
              <w:spacing w:line="240" w:lineRule="exact"/>
              <w:ind w:firstLine="360" w:firstLineChars="200"/>
              <w:jc w:val="left"/>
              <w:textAlignment w:val="center"/>
              <w:rPr>
                <w:rStyle w:val="13"/>
                <w:rFonts w:hint="default"/>
                <w:color w:val="auto"/>
                <w:sz w:val="18"/>
                <w:szCs w:val="18"/>
              </w:rPr>
            </w:pPr>
            <w:r>
              <w:rPr>
                <w:rFonts w:hint="eastAsia" w:ascii="宋体" w:hAnsi="宋体" w:cs="宋体"/>
                <w:kern w:val="0"/>
                <w:sz w:val="18"/>
                <w:szCs w:val="18"/>
              </w:rPr>
              <w:t>5.决定责任：</w:t>
            </w:r>
            <w:r>
              <w:rPr>
                <w:rStyle w:val="13"/>
                <w:rFonts w:hint="default"/>
                <w:color w:val="auto"/>
                <w:sz w:val="18"/>
                <w:szCs w:val="18"/>
              </w:rPr>
              <w:t>依法应当给予行政处罚的，制作盖有行政机关印章的行政处罚决定书，载明违法事实、证据、处罚种类和依据、权利救济途径等内容。</w:t>
            </w:r>
          </w:p>
          <w:p>
            <w:pPr>
              <w:widowControl/>
              <w:spacing w:line="240" w:lineRule="exact"/>
              <w:ind w:firstLine="360" w:firstLineChars="200"/>
              <w:jc w:val="left"/>
              <w:textAlignment w:val="center"/>
              <w:rPr>
                <w:rStyle w:val="13"/>
                <w:rFonts w:hint="default"/>
                <w:color w:val="auto"/>
                <w:sz w:val="18"/>
                <w:szCs w:val="18"/>
              </w:rPr>
            </w:pPr>
            <w:r>
              <w:rPr>
                <w:rFonts w:hint="eastAsia" w:ascii="宋体" w:hAnsi="宋体" w:cs="宋体"/>
                <w:kern w:val="0"/>
                <w:sz w:val="18"/>
                <w:szCs w:val="18"/>
              </w:rPr>
              <w:t>6.送达责任：</w:t>
            </w:r>
            <w:r>
              <w:rPr>
                <w:rStyle w:val="13"/>
                <w:rFonts w:hint="default"/>
                <w:color w:val="auto"/>
                <w:sz w:val="18"/>
                <w:szCs w:val="18"/>
              </w:rPr>
              <w:t>行政处罚决定书在决定后七日内依照民事诉讼法的有关规定送达当事人。</w:t>
            </w:r>
          </w:p>
          <w:p>
            <w:pPr>
              <w:widowControl/>
              <w:spacing w:line="240" w:lineRule="exact"/>
              <w:ind w:firstLine="360" w:firstLineChars="200"/>
              <w:jc w:val="left"/>
              <w:textAlignment w:val="center"/>
              <w:rPr>
                <w:rStyle w:val="13"/>
                <w:rFonts w:hint="default"/>
                <w:color w:val="auto"/>
                <w:sz w:val="18"/>
                <w:szCs w:val="18"/>
              </w:rPr>
            </w:pPr>
            <w:r>
              <w:rPr>
                <w:rFonts w:hint="eastAsia" w:ascii="宋体" w:hAnsi="宋体" w:cs="宋体"/>
                <w:kern w:val="0"/>
                <w:sz w:val="18"/>
                <w:szCs w:val="18"/>
              </w:rPr>
              <w:t>7.执行责任：</w:t>
            </w:r>
            <w:r>
              <w:rPr>
                <w:rStyle w:val="13"/>
                <w:rFonts w:hint="default"/>
                <w:color w:val="auto"/>
                <w:sz w:val="18"/>
                <w:szCs w:val="18"/>
              </w:rPr>
              <w:t>督促当事人履行生效的行政处罚决定，对逾期不履行的，依照《行政强制法》的规定执行。</w:t>
            </w:r>
          </w:p>
          <w:p>
            <w:pPr>
              <w:widowControl/>
              <w:spacing w:line="240" w:lineRule="exact"/>
              <w:ind w:firstLine="360" w:firstLineChars="200"/>
              <w:jc w:val="left"/>
              <w:textAlignment w:val="center"/>
              <w:rPr>
                <w:rFonts w:ascii="宋体" w:hAnsi="宋体" w:cs="宋体"/>
                <w:kern w:val="0"/>
                <w:sz w:val="18"/>
                <w:szCs w:val="18"/>
              </w:rPr>
            </w:pPr>
            <w:r>
              <w:rPr>
                <w:rFonts w:hint="eastAsia" w:ascii="宋体" w:hAnsi="宋体" w:cs="宋体"/>
                <w:kern w:val="0"/>
                <w:sz w:val="18"/>
                <w:szCs w:val="18"/>
              </w:rPr>
              <w:t>8.</w:t>
            </w:r>
            <w:r>
              <w:rPr>
                <w:rStyle w:val="13"/>
                <w:rFonts w:hint="default"/>
                <w:color w:val="auto"/>
                <w:sz w:val="18"/>
                <w:szCs w:val="18"/>
              </w:rPr>
              <w:t>法律法规规章文件规定应履行的其他责任。</w:t>
            </w:r>
          </w:p>
        </w:tc>
        <w:tc>
          <w:tcPr>
            <w:tcW w:w="1948" w:type="dxa"/>
            <w:tcBorders>
              <w:top w:val="single" w:color="auto" w:sz="8" w:space="0"/>
              <w:left w:val="single" w:color="auto" w:sz="8" w:space="0"/>
              <w:bottom w:val="single" w:color="auto" w:sz="8" w:space="0"/>
              <w:right w:val="single" w:color="auto" w:sz="8" w:space="0"/>
            </w:tcBorders>
            <w:vAlign w:val="center"/>
          </w:tcPr>
          <w:p>
            <w:pPr>
              <w:widowControl/>
              <w:ind w:firstLine="360" w:firstLineChars="200"/>
              <w:rPr>
                <w:rFonts w:ascii="宋体" w:hAnsi="宋体" w:cs="宋体"/>
                <w:kern w:val="0"/>
                <w:sz w:val="18"/>
                <w:szCs w:val="18"/>
              </w:rPr>
            </w:pPr>
            <w:r>
              <w:rPr>
                <w:rFonts w:hint="eastAsia" w:ascii="宋体" w:hAnsi="宋体" w:cs="宋体"/>
                <w:kern w:val="0"/>
                <w:sz w:val="18"/>
                <w:szCs w:val="18"/>
                <w:lang w:eastAsia="zh-CN"/>
              </w:rPr>
              <w:t>《中华人民共和国行政处罚法》</w:t>
            </w:r>
            <w:r>
              <w:rPr>
                <w:rFonts w:hint="eastAsia" w:ascii="宋体" w:hAnsi="宋体" w:cs="宋体"/>
                <w:kern w:val="0"/>
                <w:sz w:val="18"/>
                <w:szCs w:val="18"/>
              </w:rPr>
              <w:t>第15、31、37、38、39、40、63条；</w:t>
            </w:r>
          </w:p>
          <w:p>
            <w:pPr>
              <w:widowControl/>
              <w:ind w:firstLine="360" w:firstLineChars="200"/>
              <w:rPr>
                <w:rFonts w:ascii="宋体" w:hAnsi="宋体" w:cs="宋体"/>
                <w:kern w:val="0"/>
                <w:sz w:val="18"/>
                <w:szCs w:val="18"/>
              </w:rPr>
            </w:pPr>
            <w:r>
              <w:rPr>
                <w:rFonts w:hint="eastAsia" w:ascii="宋体" w:hAnsi="宋体" w:cs="宋体"/>
                <w:kern w:val="0"/>
                <w:sz w:val="18"/>
                <w:szCs w:val="18"/>
              </w:rPr>
              <w:t>单用途商业预付卡管理办法（试行）（商务部〔2012〕9 号令）第36、37、38条</w:t>
            </w:r>
          </w:p>
        </w:tc>
        <w:tc>
          <w:tcPr>
            <w:tcW w:w="1276" w:type="dxa"/>
            <w:tcBorders>
              <w:top w:val="single" w:color="auto" w:sz="8" w:space="0"/>
              <w:left w:val="single" w:color="auto" w:sz="8" w:space="0"/>
              <w:bottom w:val="single" w:color="auto" w:sz="8" w:space="0"/>
              <w:right w:val="single" w:color="auto" w:sz="8" w:space="0"/>
            </w:tcBorders>
            <w:vAlign w:val="center"/>
          </w:tcPr>
          <w:p>
            <w:pPr>
              <w:widowControl/>
              <w:ind w:firstLine="360" w:firstLineChars="200"/>
              <w:rPr>
                <w:rFonts w:ascii="宋体" w:hAnsi="宋体" w:cs="宋体"/>
                <w:kern w:val="0"/>
                <w:sz w:val="18"/>
                <w:szCs w:val="18"/>
              </w:rPr>
            </w:pPr>
            <w:r>
              <w:rPr>
                <w:rFonts w:hint="eastAsia" w:ascii="宋体" w:hAnsi="宋体" w:cs="宋体"/>
                <w:kern w:val="0"/>
                <w:sz w:val="18"/>
                <w:szCs w:val="18"/>
              </w:rPr>
              <w:t>市场体系建设处</w:t>
            </w:r>
          </w:p>
        </w:tc>
        <w:tc>
          <w:tcPr>
            <w:tcW w:w="1409" w:type="dxa"/>
            <w:tcBorders>
              <w:top w:val="single" w:color="auto" w:sz="8" w:space="0"/>
              <w:left w:val="single" w:color="auto" w:sz="8" w:space="0"/>
              <w:bottom w:val="single" w:color="auto" w:sz="8" w:space="0"/>
              <w:right w:val="single" w:color="auto" w:sz="8" w:space="0"/>
            </w:tcBorders>
            <w:vAlign w:val="center"/>
          </w:tcPr>
          <w:p>
            <w:pPr>
              <w:spacing w:line="240" w:lineRule="exact"/>
              <w:rPr>
                <w:rFonts w:ascii="宋体" w:hAnsi="宋体" w:cs="宋体"/>
                <w:sz w:val="18"/>
                <w:szCs w:val="18"/>
              </w:rPr>
            </w:pPr>
            <w:r>
              <w:rPr>
                <w:rFonts w:hint="eastAsia" w:ascii="宋体" w:hAnsi="宋体" w:cs="宋体"/>
                <w:sz w:val="18"/>
                <w:szCs w:val="18"/>
              </w:rPr>
              <w:t>厅法定代表人及分管领导、内设机构负责人、具体承办人</w:t>
            </w:r>
          </w:p>
        </w:tc>
        <w:tc>
          <w:tcPr>
            <w:tcW w:w="636"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kern w:val="0"/>
                <w:sz w:val="24"/>
                <w:szCs w:val="21"/>
              </w:rPr>
            </w:pPr>
          </w:p>
        </w:tc>
      </w:tr>
      <w:tr>
        <w:tblPrEx>
          <w:tblCellMar>
            <w:top w:w="15" w:type="dxa"/>
            <w:left w:w="15" w:type="dxa"/>
            <w:bottom w:w="15" w:type="dxa"/>
            <w:right w:w="15" w:type="dxa"/>
          </w:tblCellMar>
        </w:tblPrEx>
        <w:trPr>
          <w:trHeight w:val="2563" w:hRule="atLeast"/>
          <w:jc w:val="center"/>
        </w:trPr>
        <w:tc>
          <w:tcPr>
            <w:tcW w:w="46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kern w:val="0"/>
                <w:sz w:val="24"/>
                <w:szCs w:val="21"/>
              </w:rPr>
            </w:pPr>
            <w:r>
              <w:rPr>
                <w:rFonts w:hint="eastAsia" w:ascii="宋体" w:hAnsi="宋体" w:cs="宋体"/>
                <w:kern w:val="0"/>
                <w:sz w:val="24"/>
                <w:szCs w:val="21"/>
              </w:rPr>
              <w:t>12</w:t>
            </w:r>
          </w:p>
        </w:tc>
        <w:tc>
          <w:tcPr>
            <w:tcW w:w="100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其他类</w:t>
            </w:r>
          </w:p>
        </w:tc>
        <w:tc>
          <w:tcPr>
            <w:tcW w:w="1530" w:type="dxa"/>
            <w:tcBorders>
              <w:top w:val="single" w:color="auto" w:sz="8" w:space="0"/>
              <w:left w:val="single" w:color="auto" w:sz="8" w:space="0"/>
              <w:bottom w:val="single" w:color="auto" w:sz="8" w:space="0"/>
              <w:right w:val="single" w:color="auto" w:sz="8" w:space="0"/>
            </w:tcBorders>
            <w:vAlign w:val="center"/>
          </w:tcPr>
          <w:p>
            <w:pPr>
              <w:widowControl/>
              <w:textAlignment w:val="top"/>
              <w:rPr>
                <w:rFonts w:ascii="宋体" w:hAnsi="宋体" w:cs="宋体"/>
                <w:kern w:val="0"/>
                <w:sz w:val="18"/>
                <w:szCs w:val="18"/>
              </w:rPr>
            </w:pPr>
            <w:r>
              <w:rPr>
                <w:rFonts w:hint="eastAsia" w:ascii="宋体" w:hAnsi="宋体" w:cs="宋体"/>
                <w:kern w:val="0"/>
                <w:sz w:val="18"/>
                <w:szCs w:val="18"/>
              </w:rPr>
              <w:t>国内企业在境外投资开办企业（金融企业除外）备案</w:t>
            </w:r>
          </w:p>
        </w:tc>
        <w:tc>
          <w:tcPr>
            <w:tcW w:w="2807" w:type="dxa"/>
            <w:tcBorders>
              <w:top w:val="single" w:color="auto" w:sz="8" w:space="0"/>
              <w:left w:val="single" w:color="auto" w:sz="8" w:space="0"/>
              <w:bottom w:val="single" w:color="auto" w:sz="8" w:space="0"/>
              <w:right w:val="single" w:color="auto" w:sz="8" w:space="0"/>
            </w:tcBorders>
            <w:vAlign w:val="center"/>
          </w:tcPr>
          <w:p>
            <w:pPr>
              <w:widowControl/>
              <w:spacing w:line="240" w:lineRule="exact"/>
              <w:ind w:firstLine="360" w:firstLineChars="200"/>
              <w:jc w:val="left"/>
              <w:textAlignment w:val="center"/>
              <w:rPr>
                <w:rFonts w:ascii="宋体" w:hAnsi="宋体" w:cs="宋体"/>
                <w:kern w:val="0"/>
                <w:sz w:val="18"/>
                <w:szCs w:val="18"/>
              </w:rPr>
            </w:pPr>
            <w:r>
              <w:rPr>
                <w:rStyle w:val="13"/>
                <w:rFonts w:hint="default"/>
                <w:color w:val="auto"/>
                <w:sz w:val="18"/>
                <w:szCs w:val="18"/>
              </w:rPr>
              <w:t>《境外投资管理办法》（商务部令2014年第3号）</w:t>
            </w:r>
          </w:p>
        </w:tc>
        <w:tc>
          <w:tcPr>
            <w:tcW w:w="468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ind w:firstLine="360" w:firstLineChars="200"/>
              <w:jc w:val="left"/>
              <w:rPr>
                <w:rFonts w:ascii="宋体" w:hAnsi="宋体" w:cs="宋体"/>
                <w:bCs/>
                <w:kern w:val="0"/>
                <w:sz w:val="18"/>
                <w:szCs w:val="18"/>
              </w:rPr>
            </w:pPr>
            <w:r>
              <w:rPr>
                <w:rFonts w:hint="eastAsia" w:ascii="宋体" w:hAnsi="宋体" w:cs="宋体"/>
                <w:bCs/>
                <w:kern w:val="0"/>
                <w:sz w:val="18"/>
                <w:szCs w:val="18"/>
              </w:rPr>
              <w:t>1.受理责任：公示告知应当提交的材料；一次性告知补正材料；依法受理或不予受理（不予受理的告知理由）。</w:t>
            </w:r>
          </w:p>
          <w:p>
            <w:pPr>
              <w:widowControl/>
              <w:spacing w:line="240" w:lineRule="exact"/>
              <w:ind w:firstLine="360" w:firstLineChars="200"/>
              <w:jc w:val="left"/>
              <w:rPr>
                <w:rFonts w:ascii="宋体" w:hAnsi="宋体" w:cs="宋体"/>
                <w:bCs/>
                <w:kern w:val="0"/>
                <w:sz w:val="18"/>
                <w:szCs w:val="18"/>
              </w:rPr>
            </w:pPr>
            <w:r>
              <w:rPr>
                <w:rFonts w:hint="eastAsia" w:ascii="宋体" w:hAnsi="宋体" w:cs="宋体"/>
                <w:bCs/>
                <w:kern w:val="0"/>
                <w:sz w:val="18"/>
                <w:szCs w:val="18"/>
              </w:rPr>
              <w:t>2.审查责任：对申请材料进行审查。</w:t>
            </w:r>
          </w:p>
          <w:p>
            <w:pPr>
              <w:widowControl/>
              <w:spacing w:line="240" w:lineRule="exact"/>
              <w:ind w:firstLine="360" w:firstLineChars="200"/>
              <w:jc w:val="left"/>
              <w:rPr>
                <w:rFonts w:ascii="宋体" w:hAnsi="宋体" w:cs="宋体"/>
                <w:bCs/>
                <w:kern w:val="0"/>
                <w:sz w:val="18"/>
                <w:szCs w:val="18"/>
              </w:rPr>
            </w:pPr>
            <w:r>
              <w:rPr>
                <w:rFonts w:hint="eastAsia" w:ascii="宋体" w:hAnsi="宋体" w:cs="宋体"/>
                <w:bCs/>
                <w:kern w:val="0"/>
                <w:sz w:val="18"/>
                <w:szCs w:val="18"/>
              </w:rPr>
              <w:t>3.决定责任：根据审查情况，依法作出有关决定。</w:t>
            </w:r>
          </w:p>
          <w:p>
            <w:pPr>
              <w:widowControl/>
              <w:spacing w:line="240" w:lineRule="exact"/>
              <w:ind w:firstLine="360" w:firstLineChars="200"/>
              <w:jc w:val="left"/>
              <w:rPr>
                <w:rFonts w:ascii="宋体" w:hAnsi="宋体" w:cs="宋体"/>
                <w:bCs/>
                <w:kern w:val="0"/>
                <w:sz w:val="18"/>
                <w:szCs w:val="18"/>
              </w:rPr>
            </w:pPr>
            <w:r>
              <w:rPr>
                <w:rFonts w:hint="eastAsia" w:ascii="宋体" w:hAnsi="宋体" w:cs="宋体"/>
                <w:bCs/>
                <w:kern w:val="0"/>
                <w:sz w:val="18"/>
                <w:szCs w:val="18"/>
              </w:rPr>
              <w:t>4.送达责任：在规定期限内制定并向申请人送达法律证件。</w:t>
            </w:r>
          </w:p>
          <w:p>
            <w:pPr>
              <w:widowControl/>
              <w:spacing w:line="240" w:lineRule="exact"/>
              <w:ind w:firstLine="360" w:firstLineChars="200"/>
              <w:jc w:val="left"/>
              <w:rPr>
                <w:rFonts w:ascii="宋体" w:hAnsi="宋体" w:cs="宋体"/>
                <w:bCs/>
                <w:kern w:val="0"/>
                <w:sz w:val="18"/>
                <w:szCs w:val="18"/>
              </w:rPr>
            </w:pPr>
            <w:r>
              <w:rPr>
                <w:rFonts w:hint="eastAsia" w:ascii="宋体" w:hAnsi="宋体" w:cs="宋体"/>
                <w:bCs/>
                <w:kern w:val="0"/>
                <w:sz w:val="18"/>
                <w:szCs w:val="18"/>
              </w:rPr>
              <w:t>5.事后监督责任：开展定期和不定期监督检查。</w:t>
            </w:r>
          </w:p>
          <w:p>
            <w:pPr>
              <w:widowControl/>
              <w:spacing w:line="240" w:lineRule="exact"/>
              <w:ind w:firstLine="360" w:firstLineChars="200"/>
              <w:jc w:val="left"/>
              <w:textAlignment w:val="center"/>
              <w:rPr>
                <w:rFonts w:ascii="宋体" w:hAnsi="宋体" w:cs="宋体"/>
                <w:kern w:val="0"/>
                <w:sz w:val="18"/>
                <w:szCs w:val="18"/>
              </w:rPr>
            </w:pPr>
            <w:r>
              <w:rPr>
                <w:rFonts w:hint="eastAsia" w:ascii="宋体" w:hAnsi="宋体" w:cs="宋体"/>
                <w:bCs/>
                <w:kern w:val="0"/>
                <w:sz w:val="18"/>
                <w:szCs w:val="18"/>
              </w:rPr>
              <w:t>6.其他法律法规规章文件规定应履行的责任。</w:t>
            </w:r>
          </w:p>
        </w:tc>
        <w:tc>
          <w:tcPr>
            <w:tcW w:w="1948" w:type="dxa"/>
            <w:tcBorders>
              <w:top w:val="single" w:color="auto" w:sz="8" w:space="0"/>
              <w:left w:val="single" w:color="auto" w:sz="8" w:space="0"/>
              <w:bottom w:val="single" w:color="auto" w:sz="8" w:space="0"/>
              <w:right w:val="single" w:color="auto" w:sz="8" w:space="0"/>
            </w:tcBorders>
            <w:vAlign w:val="center"/>
          </w:tcPr>
          <w:p>
            <w:pPr>
              <w:widowControl/>
              <w:spacing w:line="240" w:lineRule="exact"/>
              <w:ind w:firstLine="360" w:firstLineChars="200"/>
              <w:jc w:val="left"/>
              <w:textAlignment w:val="center"/>
              <w:rPr>
                <w:rFonts w:ascii="宋体" w:hAnsi="宋体" w:cs="宋体"/>
                <w:kern w:val="0"/>
                <w:sz w:val="18"/>
                <w:szCs w:val="18"/>
              </w:rPr>
            </w:pPr>
            <w:r>
              <w:rPr>
                <w:rStyle w:val="13"/>
                <w:rFonts w:hint="default"/>
                <w:color w:val="auto"/>
                <w:sz w:val="18"/>
                <w:szCs w:val="18"/>
              </w:rPr>
              <w:t>《境外投资管理办法》（商务部令2014年第3号）</w:t>
            </w:r>
          </w:p>
        </w:tc>
        <w:tc>
          <w:tcPr>
            <w:tcW w:w="1276" w:type="dxa"/>
            <w:tcBorders>
              <w:top w:val="single" w:color="auto" w:sz="8" w:space="0"/>
              <w:left w:val="single" w:color="auto" w:sz="8" w:space="0"/>
              <w:bottom w:val="single" w:color="auto" w:sz="8" w:space="0"/>
              <w:right w:val="single" w:color="auto" w:sz="8" w:space="0"/>
            </w:tcBorders>
            <w:vAlign w:val="center"/>
          </w:tcPr>
          <w:p>
            <w:pPr>
              <w:widowControl/>
              <w:spacing w:line="240" w:lineRule="exact"/>
              <w:ind w:firstLine="360" w:firstLineChars="200"/>
              <w:jc w:val="left"/>
              <w:textAlignment w:val="center"/>
              <w:rPr>
                <w:rFonts w:ascii="宋体" w:hAnsi="宋体" w:cs="宋体"/>
                <w:kern w:val="0"/>
                <w:sz w:val="18"/>
                <w:szCs w:val="18"/>
              </w:rPr>
            </w:pPr>
            <w:r>
              <w:rPr>
                <w:rStyle w:val="13"/>
                <w:color w:val="auto"/>
                <w:sz w:val="18"/>
                <w:szCs w:val="18"/>
              </w:rPr>
              <w:t>外经处</w:t>
            </w:r>
          </w:p>
        </w:tc>
        <w:tc>
          <w:tcPr>
            <w:tcW w:w="1409" w:type="dxa"/>
            <w:tcBorders>
              <w:top w:val="single" w:color="auto" w:sz="8" w:space="0"/>
              <w:left w:val="single" w:color="auto" w:sz="8" w:space="0"/>
              <w:bottom w:val="single" w:color="auto" w:sz="8" w:space="0"/>
              <w:right w:val="single" w:color="auto" w:sz="8" w:space="0"/>
            </w:tcBorders>
            <w:vAlign w:val="center"/>
          </w:tcPr>
          <w:p>
            <w:pPr>
              <w:spacing w:line="240" w:lineRule="exact"/>
              <w:rPr>
                <w:rFonts w:ascii="宋体" w:hAnsi="宋体" w:cs="宋体"/>
                <w:sz w:val="18"/>
                <w:szCs w:val="18"/>
              </w:rPr>
            </w:pPr>
            <w:r>
              <w:rPr>
                <w:rFonts w:hint="eastAsia" w:ascii="宋体" w:hAnsi="宋体" w:cs="宋体"/>
                <w:sz w:val="18"/>
                <w:szCs w:val="18"/>
              </w:rPr>
              <w:t>厅法定代表人及分管领导、内设机构负责人、具体承办人</w:t>
            </w:r>
          </w:p>
        </w:tc>
        <w:tc>
          <w:tcPr>
            <w:tcW w:w="636"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kern w:val="0"/>
                <w:sz w:val="24"/>
                <w:szCs w:val="21"/>
              </w:rPr>
            </w:pPr>
            <w:r>
              <w:rPr>
                <w:rFonts w:hint="eastAsia" w:ascii="宋体" w:hAnsi="宋体" w:cs="宋体"/>
                <w:sz w:val="18"/>
                <w:szCs w:val="18"/>
              </w:rPr>
              <w:t>原清单第12项，依据商务部境外投资备案系统更改权力名称</w:t>
            </w:r>
          </w:p>
        </w:tc>
      </w:tr>
      <w:tr>
        <w:tblPrEx>
          <w:tblCellMar>
            <w:top w:w="15" w:type="dxa"/>
            <w:left w:w="15" w:type="dxa"/>
            <w:bottom w:w="15" w:type="dxa"/>
            <w:right w:w="15" w:type="dxa"/>
          </w:tblCellMar>
        </w:tblPrEx>
        <w:trPr>
          <w:trHeight w:val="1987" w:hRule="atLeast"/>
          <w:jc w:val="center"/>
        </w:trPr>
        <w:tc>
          <w:tcPr>
            <w:tcW w:w="46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kern w:val="0"/>
                <w:sz w:val="24"/>
                <w:szCs w:val="21"/>
              </w:rPr>
            </w:pPr>
            <w:r>
              <w:rPr>
                <w:rFonts w:hint="eastAsia" w:ascii="宋体" w:hAnsi="宋体" w:cs="宋体"/>
                <w:kern w:val="0"/>
                <w:sz w:val="24"/>
                <w:szCs w:val="21"/>
              </w:rPr>
              <w:t>13</w:t>
            </w:r>
          </w:p>
        </w:tc>
        <w:tc>
          <w:tcPr>
            <w:tcW w:w="100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其他类</w:t>
            </w:r>
          </w:p>
        </w:tc>
        <w:tc>
          <w:tcPr>
            <w:tcW w:w="153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textAlignment w:val="center"/>
              <w:rPr>
                <w:rFonts w:ascii="宋体" w:hAnsi="宋体" w:cs="宋体"/>
                <w:kern w:val="0"/>
                <w:sz w:val="18"/>
                <w:szCs w:val="18"/>
              </w:rPr>
            </w:pPr>
            <w:r>
              <w:rPr>
                <w:rStyle w:val="13"/>
                <w:rFonts w:hint="default"/>
                <w:color w:val="auto"/>
                <w:sz w:val="18"/>
                <w:szCs w:val="18"/>
              </w:rPr>
              <w:t>直销经营许可初审</w:t>
            </w:r>
          </w:p>
        </w:tc>
        <w:tc>
          <w:tcPr>
            <w:tcW w:w="2807" w:type="dxa"/>
            <w:tcBorders>
              <w:top w:val="single" w:color="auto" w:sz="8" w:space="0"/>
              <w:left w:val="single" w:color="auto" w:sz="8" w:space="0"/>
              <w:bottom w:val="single" w:color="auto" w:sz="8" w:space="0"/>
              <w:right w:val="single" w:color="auto" w:sz="8" w:space="0"/>
            </w:tcBorders>
            <w:vAlign w:val="center"/>
          </w:tcPr>
          <w:p>
            <w:pPr>
              <w:widowControl/>
              <w:spacing w:line="240" w:lineRule="exact"/>
              <w:ind w:firstLine="360" w:firstLineChars="200"/>
              <w:jc w:val="left"/>
              <w:textAlignment w:val="center"/>
              <w:rPr>
                <w:rStyle w:val="13"/>
                <w:rFonts w:hint="default"/>
                <w:color w:val="auto"/>
                <w:sz w:val="18"/>
                <w:szCs w:val="18"/>
              </w:rPr>
            </w:pPr>
            <w:r>
              <w:rPr>
                <w:rStyle w:val="13"/>
                <w:rFonts w:hint="default"/>
                <w:color w:val="auto"/>
                <w:sz w:val="18"/>
                <w:szCs w:val="18"/>
              </w:rPr>
              <w:t>《直销管理条例》（国务院令第443号）</w:t>
            </w:r>
          </w:p>
        </w:tc>
        <w:tc>
          <w:tcPr>
            <w:tcW w:w="468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ind w:firstLine="360" w:firstLineChars="200"/>
              <w:jc w:val="left"/>
              <w:rPr>
                <w:rFonts w:ascii="宋体" w:hAnsi="宋体" w:cs="宋体"/>
                <w:bCs/>
                <w:kern w:val="0"/>
                <w:sz w:val="18"/>
                <w:szCs w:val="18"/>
              </w:rPr>
            </w:pPr>
            <w:r>
              <w:rPr>
                <w:rFonts w:hint="eastAsia" w:ascii="宋体" w:hAnsi="宋体" w:cs="宋体"/>
                <w:bCs/>
                <w:kern w:val="0"/>
                <w:sz w:val="18"/>
                <w:szCs w:val="18"/>
              </w:rPr>
              <w:t>1.受理责任：公示告知应当提交的材料；一次性告知补正材料；依法受理或不予受理（不予受理的告知理由）。</w:t>
            </w:r>
          </w:p>
          <w:p>
            <w:pPr>
              <w:widowControl/>
              <w:spacing w:line="240" w:lineRule="exact"/>
              <w:ind w:firstLine="360" w:firstLineChars="200"/>
              <w:jc w:val="left"/>
              <w:rPr>
                <w:rFonts w:ascii="宋体" w:hAnsi="宋体" w:cs="宋体"/>
                <w:bCs/>
                <w:kern w:val="0"/>
                <w:sz w:val="18"/>
                <w:szCs w:val="18"/>
              </w:rPr>
            </w:pPr>
            <w:r>
              <w:rPr>
                <w:rFonts w:hint="eastAsia" w:ascii="宋体" w:hAnsi="宋体" w:cs="宋体"/>
                <w:bCs/>
                <w:kern w:val="0"/>
                <w:sz w:val="18"/>
                <w:szCs w:val="18"/>
              </w:rPr>
              <w:t>2.审查责任：对申请材料进行审查。</w:t>
            </w:r>
          </w:p>
          <w:p>
            <w:pPr>
              <w:widowControl/>
              <w:spacing w:line="240" w:lineRule="exact"/>
              <w:ind w:firstLine="360" w:firstLineChars="200"/>
              <w:jc w:val="left"/>
              <w:rPr>
                <w:rFonts w:ascii="宋体" w:hAnsi="宋体" w:cs="宋体"/>
                <w:bCs/>
                <w:kern w:val="0"/>
                <w:sz w:val="18"/>
                <w:szCs w:val="18"/>
              </w:rPr>
            </w:pPr>
            <w:r>
              <w:rPr>
                <w:rFonts w:hint="eastAsia" w:ascii="宋体" w:hAnsi="宋体" w:cs="宋体"/>
                <w:bCs/>
                <w:kern w:val="0"/>
                <w:sz w:val="18"/>
                <w:szCs w:val="18"/>
              </w:rPr>
              <w:t>3.决定责任：根据审查情况，依法作出有关决定。</w:t>
            </w:r>
          </w:p>
          <w:p>
            <w:pPr>
              <w:widowControl/>
              <w:spacing w:line="240" w:lineRule="exact"/>
              <w:ind w:firstLine="360" w:firstLineChars="200"/>
              <w:jc w:val="left"/>
              <w:rPr>
                <w:rFonts w:ascii="宋体" w:hAnsi="宋体" w:cs="宋体"/>
                <w:bCs/>
                <w:kern w:val="0"/>
                <w:sz w:val="18"/>
                <w:szCs w:val="18"/>
              </w:rPr>
            </w:pPr>
            <w:r>
              <w:rPr>
                <w:rFonts w:hint="eastAsia" w:ascii="宋体" w:hAnsi="宋体" w:cs="宋体"/>
                <w:bCs/>
                <w:kern w:val="0"/>
                <w:sz w:val="18"/>
                <w:szCs w:val="18"/>
              </w:rPr>
              <w:t>4.送达责任：在规定期限内制定并向申请人送达法律证件。</w:t>
            </w:r>
          </w:p>
          <w:p>
            <w:pPr>
              <w:widowControl/>
              <w:spacing w:line="240" w:lineRule="exact"/>
              <w:ind w:firstLine="360" w:firstLineChars="200"/>
              <w:jc w:val="left"/>
              <w:rPr>
                <w:rFonts w:ascii="宋体" w:hAnsi="宋体" w:cs="宋体"/>
                <w:bCs/>
                <w:kern w:val="0"/>
                <w:sz w:val="18"/>
                <w:szCs w:val="18"/>
              </w:rPr>
            </w:pPr>
            <w:r>
              <w:rPr>
                <w:rFonts w:hint="eastAsia" w:ascii="宋体" w:hAnsi="宋体" w:cs="宋体"/>
                <w:bCs/>
                <w:kern w:val="0"/>
                <w:sz w:val="18"/>
                <w:szCs w:val="18"/>
              </w:rPr>
              <w:t>5.事后监督责任：开展定期和不定期监督检查。</w:t>
            </w:r>
          </w:p>
          <w:p>
            <w:pPr>
              <w:widowControl/>
              <w:spacing w:line="240" w:lineRule="exact"/>
              <w:ind w:firstLine="360" w:firstLineChars="200"/>
              <w:jc w:val="left"/>
              <w:textAlignment w:val="center"/>
              <w:rPr>
                <w:rFonts w:ascii="宋体" w:hAnsi="宋体" w:cs="宋体"/>
                <w:bCs/>
                <w:kern w:val="0"/>
                <w:sz w:val="18"/>
                <w:szCs w:val="18"/>
              </w:rPr>
            </w:pPr>
            <w:r>
              <w:rPr>
                <w:rFonts w:hint="eastAsia" w:ascii="宋体" w:hAnsi="宋体" w:cs="宋体"/>
                <w:bCs/>
                <w:kern w:val="0"/>
                <w:sz w:val="18"/>
                <w:szCs w:val="18"/>
              </w:rPr>
              <w:t>6.其他法律法规规章文件规定应履行的责任。</w:t>
            </w:r>
          </w:p>
        </w:tc>
        <w:tc>
          <w:tcPr>
            <w:tcW w:w="1948" w:type="dxa"/>
            <w:tcBorders>
              <w:top w:val="single" w:color="auto" w:sz="8" w:space="0"/>
              <w:left w:val="single" w:color="auto" w:sz="8" w:space="0"/>
              <w:bottom w:val="single" w:color="auto" w:sz="8" w:space="0"/>
              <w:right w:val="single" w:color="auto" w:sz="8" w:space="0"/>
            </w:tcBorders>
            <w:vAlign w:val="center"/>
          </w:tcPr>
          <w:p>
            <w:pPr>
              <w:widowControl/>
              <w:spacing w:line="240" w:lineRule="exact"/>
              <w:ind w:firstLine="360" w:firstLineChars="200"/>
              <w:jc w:val="left"/>
              <w:textAlignment w:val="center"/>
              <w:rPr>
                <w:rStyle w:val="13"/>
                <w:rFonts w:hint="default"/>
                <w:color w:val="auto"/>
                <w:sz w:val="18"/>
                <w:szCs w:val="18"/>
              </w:rPr>
            </w:pPr>
            <w:r>
              <w:rPr>
                <w:rStyle w:val="13"/>
                <w:rFonts w:hint="default"/>
                <w:color w:val="auto"/>
                <w:sz w:val="18"/>
                <w:szCs w:val="18"/>
              </w:rPr>
              <w:t>《直销管理条例》（国务院令第443号）</w:t>
            </w:r>
          </w:p>
        </w:tc>
        <w:tc>
          <w:tcPr>
            <w:tcW w:w="1276" w:type="dxa"/>
            <w:tcBorders>
              <w:top w:val="single" w:color="auto" w:sz="8" w:space="0"/>
              <w:left w:val="single" w:color="auto" w:sz="8" w:space="0"/>
              <w:bottom w:val="single" w:color="auto" w:sz="8" w:space="0"/>
              <w:right w:val="single" w:color="auto" w:sz="8" w:space="0"/>
            </w:tcBorders>
            <w:vAlign w:val="center"/>
          </w:tcPr>
          <w:p>
            <w:pPr>
              <w:widowControl/>
              <w:spacing w:line="240" w:lineRule="exact"/>
              <w:ind w:firstLine="360" w:firstLineChars="200"/>
              <w:jc w:val="left"/>
              <w:textAlignment w:val="center"/>
              <w:rPr>
                <w:rStyle w:val="13"/>
                <w:rFonts w:hint="default"/>
                <w:color w:val="auto"/>
                <w:sz w:val="18"/>
                <w:szCs w:val="18"/>
              </w:rPr>
            </w:pPr>
            <w:r>
              <w:rPr>
                <w:rStyle w:val="13"/>
                <w:rFonts w:hint="default"/>
                <w:color w:val="auto"/>
                <w:sz w:val="18"/>
                <w:szCs w:val="18"/>
              </w:rPr>
              <w:t>有关业务处</w:t>
            </w:r>
          </w:p>
        </w:tc>
        <w:tc>
          <w:tcPr>
            <w:tcW w:w="1409" w:type="dxa"/>
            <w:tcBorders>
              <w:top w:val="single" w:color="auto" w:sz="8" w:space="0"/>
              <w:left w:val="single" w:color="auto" w:sz="8" w:space="0"/>
              <w:bottom w:val="single" w:color="auto" w:sz="8" w:space="0"/>
              <w:right w:val="single" w:color="auto" w:sz="8" w:space="0"/>
            </w:tcBorders>
            <w:vAlign w:val="center"/>
          </w:tcPr>
          <w:p>
            <w:pPr>
              <w:spacing w:line="240" w:lineRule="exact"/>
              <w:rPr>
                <w:rFonts w:ascii="宋体" w:hAnsi="宋体" w:cs="宋体"/>
                <w:sz w:val="18"/>
                <w:szCs w:val="18"/>
              </w:rPr>
            </w:pPr>
            <w:r>
              <w:rPr>
                <w:rFonts w:hint="eastAsia" w:ascii="宋体" w:hAnsi="宋体" w:cs="宋体"/>
                <w:sz w:val="18"/>
                <w:szCs w:val="18"/>
              </w:rPr>
              <w:t>厅法定代表人及分管领导、内设机构负责人、具体承办人</w:t>
            </w:r>
          </w:p>
        </w:tc>
        <w:tc>
          <w:tcPr>
            <w:tcW w:w="636"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kern w:val="0"/>
                <w:sz w:val="24"/>
                <w:szCs w:val="21"/>
              </w:rPr>
            </w:pPr>
            <w:r>
              <w:rPr>
                <w:rFonts w:hint="eastAsia" w:ascii="宋体" w:hAnsi="宋体" w:cs="宋体"/>
                <w:sz w:val="18"/>
                <w:szCs w:val="18"/>
              </w:rPr>
              <w:t>原清单第14项</w:t>
            </w:r>
          </w:p>
        </w:tc>
      </w:tr>
      <w:tr>
        <w:tblPrEx>
          <w:tblCellMar>
            <w:top w:w="15" w:type="dxa"/>
            <w:left w:w="15" w:type="dxa"/>
            <w:bottom w:w="15" w:type="dxa"/>
            <w:right w:w="15" w:type="dxa"/>
          </w:tblCellMar>
        </w:tblPrEx>
        <w:trPr>
          <w:trHeight w:val="2322" w:hRule="atLeast"/>
          <w:jc w:val="center"/>
        </w:trPr>
        <w:tc>
          <w:tcPr>
            <w:tcW w:w="46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kern w:val="0"/>
                <w:sz w:val="24"/>
                <w:szCs w:val="21"/>
              </w:rPr>
            </w:pPr>
            <w:r>
              <w:rPr>
                <w:rFonts w:hint="eastAsia" w:ascii="宋体" w:hAnsi="宋体" w:cs="宋体"/>
                <w:kern w:val="0"/>
                <w:sz w:val="24"/>
                <w:szCs w:val="21"/>
              </w:rPr>
              <w:t>14</w:t>
            </w:r>
          </w:p>
        </w:tc>
        <w:tc>
          <w:tcPr>
            <w:tcW w:w="100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其他类</w:t>
            </w:r>
          </w:p>
        </w:tc>
        <w:tc>
          <w:tcPr>
            <w:tcW w:w="153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textAlignment w:val="center"/>
              <w:rPr>
                <w:rStyle w:val="13"/>
                <w:rFonts w:hint="default"/>
                <w:color w:val="auto"/>
                <w:sz w:val="18"/>
                <w:szCs w:val="18"/>
              </w:rPr>
            </w:pPr>
            <w:r>
              <w:rPr>
                <w:rStyle w:val="13"/>
                <w:rFonts w:hint="default"/>
                <w:color w:val="auto"/>
                <w:sz w:val="18"/>
                <w:szCs w:val="18"/>
              </w:rPr>
              <w:t>单用途商业预付卡管理备案</w:t>
            </w:r>
          </w:p>
        </w:tc>
        <w:tc>
          <w:tcPr>
            <w:tcW w:w="2807" w:type="dxa"/>
            <w:tcBorders>
              <w:top w:val="single" w:color="auto" w:sz="8" w:space="0"/>
              <w:left w:val="single" w:color="auto" w:sz="8" w:space="0"/>
              <w:bottom w:val="single" w:color="auto" w:sz="8" w:space="0"/>
              <w:right w:val="single" w:color="auto" w:sz="8" w:space="0"/>
            </w:tcBorders>
            <w:vAlign w:val="center"/>
          </w:tcPr>
          <w:p>
            <w:pPr>
              <w:widowControl/>
              <w:spacing w:line="240" w:lineRule="exact"/>
              <w:ind w:firstLine="360" w:firstLineChars="200"/>
              <w:jc w:val="left"/>
              <w:textAlignment w:val="center"/>
              <w:rPr>
                <w:rStyle w:val="13"/>
                <w:rFonts w:hint="default"/>
                <w:color w:val="auto"/>
                <w:sz w:val="18"/>
                <w:szCs w:val="18"/>
              </w:rPr>
            </w:pPr>
            <w:r>
              <w:rPr>
                <w:rStyle w:val="13"/>
                <w:rFonts w:hint="default"/>
                <w:color w:val="auto"/>
                <w:sz w:val="18"/>
                <w:szCs w:val="18"/>
              </w:rPr>
              <w:t>《单用途商业预付卡管理办法（试行）》（商务部2012第9号令）</w:t>
            </w:r>
          </w:p>
        </w:tc>
        <w:tc>
          <w:tcPr>
            <w:tcW w:w="468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ind w:firstLine="360" w:firstLineChars="200"/>
              <w:jc w:val="left"/>
              <w:rPr>
                <w:rFonts w:ascii="宋体" w:hAnsi="宋体" w:cs="宋体"/>
                <w:bCs/>
                <w:kern w:val="0"/>
                <w:sz w:val="18"/>
                <w:szCs w:val="18"/>
              </w:rPr>
            </w:pPr>
            <w:r>
              <w:rPr>
                <w:rFonts w:hint="eastAsia" w:ascii="宋体" w:hAnsi="宋体" w:cs="宋体"/>
                <w:bCs/>
                <w:kern w:val="0"/>
                <w:sz w:val="18"/>
                <w:szCs w:val="18"/>
              </w:rPr>
              <w:t>1.受理责任：公示告知应当提交的材料；一次性告知补正材料；依法受理或不予受理（不予受理的告知理由）。</w:t>
            </w:r>
          </w:p>
          <w:p>
            <w:pPr>
              <w:widowControl/>
              <w:spacing w:line="240" w:lineRule="exact"/>
              <w:ind w:firstLine="360" w:firstLineChars="200"/>
              <w:jc w:val="left"/>
              <w:rPr>
                <w:rFonts w:ascii="宋体" w:hAnsi="宋体" w:cs="宋体"/>
                <w:bCs/>
                <w:kern w:val="0"/>
                <w:sz w:val="18"/>
                <w:szCs w:val="18"/>
              </w:rPr>
            </w:pPr>
            <w:r>
              <w:rPr>
                <w:rFonts w:hint="eastAsia" w:ascii="宋体" w:hAnsi="宋体" w:cs="宋体"/>
                <w:bCs/>
                <w:kern w:val="0"/>
                <w:sz w:val="18"/>
                <w:szCs w:val="18"/>
              </w:rPr>
              <w:t>2.审查责任：对申请材料进行审查。</w:t>
            </w:r>
          </w:p>
          <w:p>
            <w:pPr>
              <w:widowControl/>
              <w:spacing w:line="240" w:lineRule="exact"/>
              <w:ind w:firstLine="360" w:firstLineChars="200"/>
              <w:jc w:val="left"/>
              <w:rPr>
                <w:rFonts w:ascii="宋体" w:hAnsi="宋体" w:cs="宋体"/>
                <w:bCs/>
                <w:kern w:val="0"/>
                <w:sz w:val="18"/>
                <w:szCs w:val="18"/>
              </w:rPr>
            </w:pPr>
            <w:r>
              <w:rPr>
                <w:rFonts w:hint="eastAsia" w:ascii="宋体" w:hAnsi="宋体" w:cs="宋体"/>
                <w:bCs/>
                <w:kern w:val="0"/>
                <w:sz w:val="18"/>
                <w:szCs w:val="18"/>
              </w:rPr>
              <w:t>3.决定责任：根据审查情况，依法作出有关决定。</w:t>
            </w:r>
          </w:p>
          <w:p>
            <w:pPr>
              <w:widowControl/>
              <w:spacing w:line="240" w:lineRule="exact"/>
              <w:ind w:firstLine="360" w:firstLineChars="200"/>
              <w:jc w:val="left"/>
              <w:rPr>
                <w:rFonts w:ascii="宋体" w:hAnsi="宋体" w:cs="宋体"/>
                <w:bCs/>
                <w:kern w:val="0"/>
                <w:sz w:val="18"/>
                <w:szCs w:val="18"/>
              </w:rPr>
            </w:pPr>
            <w:r>
              <w:rPr>
                <w:rFonts w:hint="eastAsia" w:ascii="宋体" w:hAnsi="宋体" w:cs="宋体"/>
                <w:bCs/>
                <w:kern w:val="0"/>
                <w:sz w:val="18"/>
                <w:szCs w:val="18"/>
              </w:rPr>
              <w:t>4.送达责任：在规定期限内制定并向申请人送达法律证件。</w:t>
            </w:r>
          </w:p>
          <w:p>
            <w:pPr>
              <w:widowControl/>
              <w:spacing w:line="240" w:lineRule="exact"/>
              <w:ind w:firstLine="360" w:firstLineChars="200"/>
              <w:jc w:val="left"/>
              <w:rPr>
                <w:rFonts w:ascii="宋体" w:hAnsi="宋体" w:cs="宋体"/>
                <w:bCs/>
                <w:kern w:val="0"/>
                <w:sz w:val="18"/>
                <w:szCs w:val="18"/>
              </w:rPr>
            </w:pPr>
            <w:r>
              <w:rPr>
                <w:rFonts w:hint="eastAsia" w:ascii="宋体" w:hAnsi="宋体" w:cs="宋体"/>
                <w:bCs/>
                <w:kern w:val="0"/>
                <w:sz w:val="18"/>
                <w:szCs w:val="18"/>
              </w:rPr>
              <w:t>5.事后监督责任：开展定期和不定期监督检查。</w:t>
            </w:r>
          </w:p>
          <w:p>
            <w:pPr>
              <w:widowControl/>
              <w:spacing w:line="240" w:lineRule="exact"/>
              <w:ind w:firstLine="360" w:firstLineChars="200"/>
              <w:jc w:val="left"/>
              <w:textAlignment w:val="center"/>
              <w:rPr>
                <w:rFonts w:ascii="宋体" w:hAnsi="宋体" w:cs="宋体"/>
                <w:bCs/>
                <w:kern w:val="0"/>
                <w:sz w:val="18"/>
                <w:szCs w:val="18"/>
              </w:rPr>
            </w:pPr>
            <w:r>
              <w:rPr>
                <w:rFonts w:hint="eastAsia" w:ascii="宋体" w:hAnsi="宋体" w:cs="宋体"/>
                <w:bCs/>
                <w:kern w:val="0"/>
                <w:sz w:val="18"/>
                <w:szCs w:val="18"/>
              </w:rPr>
              <w:t>6.其他法律法规规章文件规定应履行的责任。</w:t>
            </w:r>
          </w:p>
        </w:tc>
        <w:tc>
          <w:tcPr>
            <w:tcW w:w="1948" w:type="dxa"/>
            <w:tcBorders>
              <w:top w:val="single" w:color="auto" w:sz="8" w:space="0"/>
              <w:left w:val="single" w:color="auto" w:sz="8" w:space="0"/>
              <w:bottom w:val="single" w:color="auto" w:sz="8" w:space="0"/>
              <w:right w:val="single" w:color="auto" w:sz="8" w:space="0"/>
            </w:tcBorders>
            <w:vAlign w:val="center"/>
          </w:tcPr>
          <w:p>
            <w:pPr>
              <w:widowControl/>
              <w:spacing w:line="240" w:lineRule="exact"/>
              <w:ind w:firstLine="360" w:firstLineChars="200"/>
              <w:jc w:val="left"/>
              <w:textAlignment w:val="center"/>
              <w:rPr>
                <w:rStyle w:val="13"/>
                <w:rFonts w:hint="default"/>
                <w:color w:val="auto"/>
                <w:sz w:val="18"/>
                <w:szCs w:val="18"/>
              </w:rPr>
            </w:pPr>
            <w:r>
              <w:rPr>
                <w:rStyle w:val="13"/>
                <w:rFonts w:hint="default"/>
                <w:color w:val="auto"/>
                <w:sz w:val="18"/>
                <w:szCs w:val="18"/>
              </w:rPr>
              <w:t>《单用途商业预付卡管理办法（试行）》（商务部2012第9号令）</w:t>
            </w:r>
          </w:p>
        </w:tc>
        <w:tc>
          <w:tcPr>
            <w:tcW w:w="1276" w:type="dxa"/>
            <w:tcBorders>
              <w:top w:val="single" w:color="auto" w:sz="8" w:space="0"/>
              <w:left w:val="single" w:color="auto" w:sz="8" w:space="0"/>
              <w:bottom w:val="single" w:color="auto" w:sz="8" w:space="0"/>
              <w:right w:val="single" w:color="auto" w:sz="8" w:space="0"/>
            </w:tcBorders>
            <w:vAlign w:val="center"/>
          </w:tcPr>
          <w:p>
            <w:pPr>
              <w:widowControl/>
              <w:spacing w:line="240" w:lineRule="exact"/>
              <w:ind w:firstLine="360" w:firstLineChars="200"/>
              <w:jc w:val="left"/>
              <w:textAlignment w:val="center"/>
              <w:rPr>
                <w:rStyle w:val="13"/>
                <w:rFonts w:hint="default"/>
                <w:color w:val="auto"/>
                <w:sz w:val="18"/>
                <w:szCs w:val="18"/>
              </w:rPr>
            </w:pPr>
            <w:r>
              <w:rPr>
                <w:rFonts w:hint="eastAsia" w:ascii="宋体" w:hAnsi="宋体" w:cs="宋体"/>
                <w:kern w:val="0"/>
                <w:sz w:val="18"/>
                <w:szCs w:val="18"/>
              </w:rPr>
              <w:t>市场体系建设处</w:t>
            </w:r>
          </w:p>
        </w:tc>
        <w:tc>
          <w:tcPr>
            <w:tcW w:w="1409" w:type="dxa"/>
            <w:tcBorders>
              <w:top w:val="single" w:color="auto" w:sz="8" w:space="0"/>
              <w:left w:val="single" w:color="auto" w:sz="8" w:space="0"/>
              <w:bottom w:val="single" w:color="auto" w:sz="8" w:space="0"/>
              <w:right w:val="single" w:color="auto" w:sz="8" w:space="0"/>
            </w:tcBorders>
            <w:vAlign w:val="center"/>
          </w:tcPr>
          <w:p>
            <w:pPr>
              <w:spacing w:line="240" w:lineRule="exact"/>
              <w:rPr>
                <w:rFonts w:ascii="宋体" w:hAnsi="宋体" w:cs="宋体"/>
                <w:sz w:val="18"/>
                <w:szCs w:val="18"/>
              </w:rPr>
            </w:pPr>
            <w:r>
              <w:rPr>
                <w:rFonts w:hint="eastAsia" w:ascii="宋体" w:hAnsi="宋体" w:cs="宋体"/>
                <w:sz w:val="18"/>
                <w:szCs w:val="18"/>
              </w:rPr>
              <w:t>厅法定代表人及分管领导、内设机构负责人、具体承办人</w:t>
            </w:r>
          </w:p>
        </w:tc>
        <w:tc>
          <w:tcPr>
            <w:tcW w:w="636"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kern w:val="0"/>
                <w:sz w:val="24"/>
                <w:szCs w:val="21"/>
              </w:rPr>
            </w:pPr>
            <w:r>
              <w:rPr>
                <w:rFonts w:hint="eastAsia" w:ascii="宋体" w:hAnsi="宋体" w:cs="宋体"/>
                <w:sz w:val="18"/>
                <w:szCs w:val="18"/>
              </w:rPr>
              <w:t>原清单第15项</w:t>
            </w:r>
          </w:p>
        </w:tc>
      </w:tr>
      <w:tr>
        <w:tblPrEx>
          <w:tblCellMar>
            <w:top w:w="15" w:type="dxa"/>
            <w:left w:w="15" w:type="dxa"/>
            <w:bottom w:w="15" w:type="dxa"/>
            <w:right w:w="15" w:type="dxa"/>
          </w:tblCellMar>
        </w:tblPrEx>
        <w:trPr>
          <w:trHeight w:val="2322" w:hRule="atLeast"/>
          <w:jc w:val="center"/>
        </w:trPr>
        <w:tc>
          <w:tcPr>
            <w:tcW w:w="46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kern w:val="0"/>
                <w:sz w:val="24"/>
                <w:szCs w:val="21"/>
              </w:rPr>
            </w:pPr>
            <w:r>
              <w:rPr>
                <w:rFonts w:hint="eastAsia" w:ascii="宋体" w:hAnsi="宋体" w:cs="宋体"/>
                <w:kern w:val="0"/>
                <w:sz w:val="24"/>
                <w:szCs w:val="21"/>
              </w:rPr>
              <w:t>15</w:t>
            </w:r>
          </w:p>
        </w:tc>
        <w:tc>
          <w:tcPr>
            <w:tcW w:w="100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其他类</w:t>
            </w:r>
          </w:p>
        </w:tc>
        <w:tc>
          <w:tcPr>
            <w:tcW w:w="153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textAlignment w:val="center"/>
              <w:rPr>
                <w:rStyle w:val="13"/>
                <w:rFonts w:hint="default"/>
                <w:color w:val="auto"/>
                <w:sz w:val="18"/>
                <w:szCs w:val="18"/>
              </w:rPr>
            </w:pPr>
            <w:r>
              <w:rPr>
                <w:rStyle w:val="13"/>
                <w:rFonts w:hint="default"/>
                <w:color w:val="auto"/>
                <w:sz w:val="18"/>
                <w:szCs w:val="18"/>
              </w:rPr>
              <w:t>香港服务提供者在内地仅投资《内地与香港协议》对香港开放的服务贸易领域，澳门服务提供者在内地仅投资《内地与澳门协议》对澳门开放的服务贸易领域，其公司设立及变更的合同、章程备案</w:t>
            </w:r>
          </w:p>
        </w:tc>
        <w:tc>
          <w:tcPr>
            <w:tcW w:w="2807" w:type="dxa"/>
            <w:tcBorders>
              <w:top w:val="single" w:color="auto" w:sz="8" w:space="0"/>
              <w:left w:val="single" w:color="auto" w:sz="8" w:space="0"/>
              <w:bottom w:val="single" w:color="auto" w:sz="8" w:space="0"/>
              <w:right w:val="single" w:color="auto" w:sz="8" w:space="0"/>
            </w:tcBorders>
            <w:vAlign w:val="center"/>
          </w:tcPr>
          <w:p>
            <w:pPr>
              <w:widowControl/>
              <w:spacing w:line="240" w:lineRule="exact"/>
              <w:ind w:firstLine="360" w:firstLineChars="200"/>
              <w:jc w:val="left"/>
              <w:textAlignment w:val="center"/>
              <w:rPr>
                <w:rFonts w:ascii="宋体" w:hAnsi="宋体" w:cs="宋体"/>
                <w:kern w:val="0"/>
                <w:sz w:val="18"/>
                <w:szCs w:val="18"/>
              </w:rPr>
            </w:pPr>
            <w:r>
              <w:rPr>
                <w:rStyle w:val="13"/>
                <w:rFonts w:hint="default"/>
                <w:color w:val="auto"/>
                <w:sz w:val="18"/>
                <w:szCs w:val="18"/>
              </w:rPr>
              <w:t>《</w:t>
            </w:r>
            <w:r>
              <w:rPr>
                <w:rFonts w:hint="eastAsia" w:ascii="宋体" w:hAnsi="宋体" w:cs="宋体"/>
                <w:kern w:val="0"/>
                <w:sz w:val="18"/>
                <w:szCs w:val="18"/>
              </w:rPr>
              <w:t>《国务院关于积极有效利用外资推动经济高质量发展若干措施的通知》（国发〔2018〕19号）</w:t>
            </w:r>
          </w:p>
          <w:p>
            <w:pPr>
              <w:widowControl/>
              <w:spacing w:line="240" w:lineRule="exact"/>
              <w:ind w:firstLine="360" w:firstLineChars="200"/>
              <w:jc w:val="left"/>
              <w:textAlignment w:val="center"/>
              <w:rPr>
                <w:rStyle w:val="13"/>
                <w:rFonts w:hint="default"/>
                <w:color w:val="auto"/>
                <w:sz w:val="18"/>
                <w:szCs w:val="18"/>
              </w:rPr>
            </w:pPr>
            <w:r>
              <w:rPr>
                <w:rStyle w:val="13"/>
                <w:rFonts w:hint="default"/>
                <w:color w:val="auto"/>
                <w:sz w:val="18"/>
                <w:szCs w:val="18"/>
              </w:rPr>
              <w:t>国务院关于在内地对香港、澳门服务提供者暂时调整有关行政审批和准入特别管理措施的决定》（国发〔2016〕32号）</w:t>
            </w:r>
          </w:p>
          <w:p>
            <w:pPr>
              <w:widowControl/>
              <w:spacing w:line="240" w:lineRule="exact"/>
              <w:ind w:firstLine="360" w:firstLineChars="200"/>
              <w:jc w:val="left"/>
              <w:textAlignment w:val="center"/>
              <w:rPr>
                <w:rStyle w:val="13"/>
                <w:rFonts w:hint="default"/>
                <w:color w:val="auto"/>
                <w:sz w:val="18"/>
                <w:szCs w:val="18"/>
              </w:rPr>
            </w:pPr>
            <w:r>
              <w:rPr>
                <w:rStyle w:val="13"/>
                <w:rFonts w:hint="default"/>
                <w:color w:val="auto"/>
                <w:sz w:val="18"/>
                <w:szCs w:val="18"/>
              </w:rPr>
              <w:t>商务部《港澳服务提供者在内地投资备案管理办法（试行）》（商务部2016年第20号公告）</w:t>
            </w:r>
          </w:p>
        </w:tc>
        <w:tc>
          <w:tcPr>
            <w:tcW w:w="468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ind w:firstLine="360" w:firstLineChars="200"/>
              <w:jc w:val="left"/>
              <w:rPr>
                <w:rFonts w:ascii="宋体" w:hAnsi="宋体" w:cs="宋体"/>
                <w:bCs/>
                <w:kern w:val="0"/>
                <w:sz w:val="18"/>
                <w:szCs w:val="18"/>
              </w:rPr>
            </w:pPr>
            <w:r>
              <w:rPr>
                <w:rFonts w:hint="eastAsia" w:ascii="宋体" w:hAnsi="宋体" w:cs="宋体"/>
                <w:bCs/>
                <w:kern w:val="0"/>
                <w:sz w:val="18"/>
                <w:szCs w:val="18"/>
              </w:rPr>
              <w:t>1.受理责任：公示告知应当提交的材料；一次性告知补正材料；依法受理或不予受理（不予受理的告知理由）。</w:t>
            </w:r>
          </w:p>
          <w:p>
            <w:pPr>
              <w:widowControl/>
              <w:spacing w:line="240" w:lineRule="exact"/>
              <w:ind w:firstLine="360" w:firstLineChars="200"/>
              <w:jc w:val="left"/>
              <w:rPr>
                <w:rFonts w:ascii="宋体" w:hAnsi="宋体" w:cs="宋体"/>
                <w:bCs/>
                <w:kern w:val="0"/>
                <w:sz w:val="18"/>
                <w:szCs w:val="18"/>
              </w:rPr>
            </w:pPr>
            <w:r>
              <w:rPr>
                <w:rFonts w:hint="eastAsia" w:ascii="宋体" w:hAnsi="宋体" w:cs="宋体"/>
                <w:bCs/>
                <w:kern w:val="0"/>
                <w:sz w:val="18"/>
                <w:szCs w:val="18"/>
              </w:rPr>
              <w:t>2.审查责任：对申请材料进行审查。</w:t>
            </w:r>
          </w:p>
          <w:p>
            <w:pPr>
              <w:widowControl/>
              <w:spacing w:line="240" w:lineRule="exact"/>
              <w:ind w:firstLine="360" w:firstLineChars="200"/>
              <w:jc w:val="left"/>
              <w:rPr>
                <w:rFonts w:ascii="宋体" w:hAnsi="宋体" w:cs="宋体"/>
                <w:bCs/>
                <w:kern w:val="0"/>
                <w:sz w:val="18"/>
                <w:szCs w:val="18"/>
              </w:rPr>
            </w:pPr>
            <w:r>
              <w:rPr>
                <w:rFonts w:hint="eastAsia" w:ascii="宋体" w:hAnsi="宋体" w:cs="宋体"/>
                <w:bCs/>
                <w:kern w:val="0"/>
                <w:sz w:val="18"/>
                <w:szCs w:val="18"/>
              </w:rPr>
              <w:t>3.决定责任：根据审查情况，依法作出有关决定。</w:t>
            </w:r>
          </w:p>
          <w:p>
            <w:pPr>
              <w:widowControl/>
              <w:spacing w:line="240" w:lineRule="exact"/>
              <w:ind w:firstLine="360" w:firstLineChars="200"/>
              <w:jc w:val="left"/>
              <w:rPr>
                <w:rFonts w:ascii="宋体" w:hAnsi="宋体" w:cs="宋体"/>
                <w:bCs/>
                <w:kern w:val="0"/>
                <w:sz w:val="18"/>
                <w:szCs w:val="18"/>
              </w:rPr>
            </w:pPr>
            <w:r>
              <w:rPr>
                <w:rFonts w:hint="eastAsia" w:ascii="宋体" w:hAnsi="宋体" w:cs="宋体"/>
                <w:bCs/>
                <w:kern w:val="0"/>
                <w:sz w:val="18"/>
                <w:szCs w:val="18"/>
              </w:rPr>
              <w:t>4.送达责任：在规定期限内制定并向申请人送达法律证件。</w:t>
            </w:r>
          </w:p>
          <w:p>
            <w:pPr>
              <w:widowControl/>
              <w:spacing w:line="240" w:lineRule="exact"/>
              <w:ind w:firstLine="360" w:firstLineChars="200"/>
              <w:jc w:val="left"/>
              <w:rPr>
                <w:rFonts w:ascii="宋体" w:hAnsi="宋体" w:cs="宋体"/>
                <w:bCs/>
                <w:kern w:val="0"/>
                <w:sz w:val="18"/>
                <w:szCs w:val="18"/>
              </w:rPr>
            </w:pPr>
            <w:r>
              <w:rPr>
                <w:rFonts w:hint="eastAsia" w:ascii="宋体" w:hAnsi="宋体" w:cs="宋体"/>
                <w:bCs/>
                <w:kern w:val="0"/>
                <w:sz w:val="18"/>
                <w:szCs w:val="18"/>
              </w:rPr>
              <w:t>5.事后监督责任：开展定期和不定期监督检查。</w:t>
            </w:r>
          </w:p>
          <w:p>
            <w:pPr>
              <w:widowControl/>
              <w:spacing w:line="240" w:lineRule="exact"/>
              <w:ind w:firstLine="360" w:firstLineChars="200"/>
              <w:jc w:val="left"/>
              <w:textAlignment w:val="center"/>
              <w:rPr>
                <w:rFonts w:ascii="宋体" w:hAnsi="宋体" w:cs="宋体"/>
                <w:bCs/>
                <w:kern w:val="0"/>
                <w:sz w:val="18"/>
                <w:szCs w:val="18"/>
              </w:rPr>
            </w:pPr>
            <w:r>
              <w:rPr>
                <w:rFonts w:hint="eastAsia" w:ascii="宋体" w:hAnsi="宋体" w:cs="宋体"/>
                <w:bCs/>
                <w:kern w:val="0"/>
                <w:sz w:val="18"/>
                <w:szCs w:val="18"/>
              </w:rPr>
              <w:t>6.其他法律法规规章文件规定应履行的责任。</w:t>
            </w:r>
          </w:p>
        </w:tc>
        <w:tc>
          <w:tcPr>
            <w:tcW w:w="1948" w:type="dxa"/>
            <w:tcBorders>
              <w:top w:val="single" w:color="auto" w:sz="8" w:space="0"/>
              <w:left w:val="single" w:color="auto" w:sz="8" w:space="0"/>
              <w:bottom w:val="single" w:color="auto" w:sz="8" w:space="0"/>
              <w:right w:val="single" w:color="auto" w:sz="8" w:space="0"/>
            </w:tcBorders>
            <w:vAlign w:val="center"/>
          </w:tcPr>
          <w:p>
            <w:pPr>
              <w:widowControl/>
              <w:spacing w:line="240" w:lineRule="exact"/>
              <w:ind w:firstLine="360" w:firstLineChars="200"/>
              <w:jc w:val="left"/>
              <w:textAlignment w:val="center"/>
              <w:rPr>
                <w:rFonts w:ascii="宋体" w:hAnsi="宋体" w:cs="宋体"/>
                <w:sz w:val="18"/>
                <w:szCs w:val="18"/>
              </w:rPr>
            </w:pPr>
            <w:r>
              <w:rPr>
                <w:rFonts w:hint="eastAsia" w:ascii="宋体" w:hAnsi="宋体" w:cs="宋体"/>
                <w:sz w:val="18"/>
                <w:szCs w:val="18"/>
              </w:rPr>
              <w:t>《行政许可法》第30、32、34、37、38、39、40、42、44、61条；</w:t>
            </w:r>
          </w:p>
          <w:p>
            <w:pPr>
              <w:widowControl/>
              <w:spacing w:line="240" w:lineRule="exact"/>
              <w:ind w:firstLine="360" w:firstLineChars="200"/>
              <w:jc w:val="left"/>
              <w:textAlignment w:val="center"/>
              <w:rPr>
                <w:rStyle w:val="13"/>
                <w:rFonts w:hint="default"/>
                <w:color w:val="auto"/>
                <w:sz w:val="18"/>
                <w:szCs w:val="18"/>
              </w:rPr>
            </w:pPr>
            <w:r>
              <w:rPr>
                <w:rStyle w:val="13"/>
                <w:rFonts w:hint="default"/>
                <w:color w:val="auto"/>
                <w:sz w:val="18"/>
                <w:szCs w:val="18"/>
              </w:rPr>
              <w:t xml:space="preserve">《国务院关于在内地对香港、澳门服务提供者暂时调整有关行政审批和准入特别管理措施的决定》（国发〔2016〕32号） </w:t>
            </w:r>
          </w:p>
          <w:p>
            <w:pPr>
              <w:widowControl/>
              <w:spacing w:line="240" w:lineRule="exact"/>
              <w:ind w:firstLine="360" w:firstLineChars="200"/>
              <w:jc w:val="left"/>
              <w:textAlignment w:val="center"/>
              <w:rPr>
                <w:rStyle w:val="13"/>
                <w:rFonts w:hint="default"/>
                <w:color w:val="auto"/>
                <w:sz w:val="18"/>
                <w:szCs w:val="18"/>
              </w:rPr>
            </w:pPr>
            <w:r>
              <w:rPr>
                <w:rStyle w:val="13"/>
                <w:rFonts w:hint="default"/>
                <w:color w:val="auto"/>
                <w:sz w:val="18"/>
                <w:szCs w:val="18"/>
              </w:rPr>
              <w:t>商务部《港澳服务提供者在内地投资备案管理办法（试行）》（商务部2016年第20号公告）</w:t>
            </w:r>
          </w:p>
        </w:tc>
        <w:tc>
          <w:tcPr>
            <w:tcW w:w="1276" w:type="dxa"/>
            <w:tcBorders>
              <w:top w:val="single" w:color="auto" w:sz="8" w:space="0"/>
              <w:left w:val="single" w:color="auto" w:sz="8" w:space="0"/>
              <w:bottom w:val="single" w:color="auto" w:sz="8" w:space="0"/>
              <w:right w:val="single" w:color="auto" w:sz="8" w:space="0"/>
            </w:tcBorders>
            <w:vAlign w:val="center"/>
          </w:tcPr>
          <w:p>
            <w:pPr>
              <w:widowControl/>
              <w:spacing w:line="240" w:lineRule="exact"/>
              <w:ind w:firstLine="360" w:firstLineChars="200"/>
              <w:jc w:val="left"/>
              <w:textAlignment w:val="center"/>
              <w:rPr>
                <w:rStyle w:val="13"/>
                <w:rFonts w:hint="default"/>
                <w:color w:val="auto"/>
                <w:sz w:val="18"/>
                <w:szCs w:val="18"/>
              </w:rPr>
            </w:pPr>
            <w:r>
              <w:rPr>
                <w:rStyle w:val="13"/>
                <w:color w:val="auto"/>
                <w:sz w:val="18"/>
                <w:szCs w:val="18"/>
              </w:rPr>
              <w:t>外资处</w:t>
            </w:r>
          </w:p>
        </w:tc>
        <w:tc>
          <w:tcPr>
            <w:tcW w:w="1409" w:type="dxa"/>
            <w:tcBorders>
              <w:top w:val="single" w:color="auto" w:sz="8" w:space="0"/>
              <w:left w:val="single" w:color="auto" w:sz="8" w:space="0"/>
              <w:bottom w:val="single" w:color="auto" w:sz="8" w:space="0"/>
              <w:right w:val="single" w:color="auto" w:sz="8" w:space="0"/>
            </w:tcBorders>
            <w:vAlign w:val="center"/>
          </w:tcPr>
          <w:p>
            <w:pPr>
              <w:spacing w:line="240" w:lineRule="exact"/>
              <w:rPr>
                <w:rFonts w:ascii="宋体" w:hAnsi="宋体" w:cs="宋体"/>
                <w:sz w:val="18"/>
                <w:szCs w:val="18"/>
              </w:rPr>
            </w:pPr>
            <w:r>
              <w:rPr>
                <w:rFonts w:hint="eastAsia" w:ascii="宋体" w:hAnsi="宋体" w:cs="宋体"/>
                <w:sz w:val="18"/>
                <w:szCs w:val="18"/>
              </w:rPr>
              <w:t>厅法定代表人及分管领导、内设机构负责人、具体承办人</w:t>
            </w:r>
          </w:p>
        </w:tc>
        <w:tc>
          <w:tcPr>
            <w:tcW w:w="636"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kern w:val="0"/>
                <w:sz w:val="24"/>
                <w:szCs w:val="21"/>
              </w:rPr>
            </w:pPr>
            <w:r>
              <w:rPr>
                <w:rFonts w:hint="eastAsia" w:ascii="宋体" w:hAnsi="宋体" w:cs="宋体"/>
                <w:sz w:val="18"/>
                <w:szCs w:val="18"/>
              </w:rPr>
              <w:t>原清单第16项，原清单第18项并入此项，原17项部分并入此项</w:t>
            </w:r>
          </w:p>
        </w:tc>
      </w:tr>
      <w:tr>
        <w:tblPrEx>
          <w:tblCellMar>
            <w:top w:w="15" w:type="dxa"/>
            <w:left w:w="15" w:type="dxa"/>
            <w:bottom w:w="15" w:type="dxa"/>
            <w:right w:w="15" w:type="dxa"/>
          </w:tblCellMar>
        </w:tblPrEx>
        <w:trPr>
          <w:trHeight w:val="2322" w:hRule="atLeast"/>
          <w:jc w:val="center"/>
        </w:trPr>
        <w:tc>
          <w:tcPr>
            <w:tcW w:w="46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kern w:val="0"/>
                <w:sz w:val="24"/>
                <w:szCs w:val="21"/>
              </w:rPr>
            </w:pPr>
            <w:r>
              <w:rPr>
                <w:rFonts w:hint="eastAsia" w:ascii="宋体" w:hAnsi="宋体" w:cs="宋体"/>
                <w:kern w:val="0"/>
                <w:sz w:val="24"/>
                <w:szCs w:val="21"/>
              </w:rPr>
              <w:t>16</w:t>
            </w:r>
          </w:p>
        </w:tc>
        <w:tc>
          <w:tcPr>
            <w:tcW w:w="100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其他类</w:t>
            </w:r>
          </w:p>
        </w:tc>
        <w:tc>
          <w:tcPr>
            <w:tcW w:w="153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textAlignment w:val="center"/>
              <w:rPr>
                <w:rStyle w:val="13"/>
                <w:rFonts w:hint="default"/>
                <w:color w:val="auto"/>
                <w:sz w:val="18"/>
                <w:szCs w:val="18"/>
              </w:rPr>
            </w:pPr>
            <w:r>
              <w:rPr>
                <w:rStyle w:val="13"/>
                <w:rFonts w:hint="default"/>
                <w:color w:val="auto"/>
                <w:sz w:val="18"/>
                <w:szCs w:val="18"/>
              </w:rPr>
              <w:t>权限内不涉及国家规定实施准入特别管理措施的外商投资企业设立及变更的备案</w:t>
            </w:r>
          </w:p>
        </w:tc>
        <w:tc>
          <w:tcPr>
            <w:tcW w:w="2807" w:type="dxa"/>
            <w:tcBorders>
              <w:top w:val="single" w:color="auto" w:sz="8" w:space="0"/>
              <w:left w:val="single" w:color="auto" w:sz="8" w:space="0"/>
              <w:bottom w:val="single" w:color="auto" w:sz="8" w:space="0"/>
              <w:right w:val="single" w:color="auto" w:sz="8" w:space="0"/>
            </w:tcBorders>
            <w:vAlign w:val="center"/>
          </w:tcPr>
          <w:p>
            <w:pPr>
              <w:widowControl/>
              <w:spacing w:line="240" w:lineRule="exact"/>
              <w:ind w:firstLine="360" w:firstLineChars="200"/>
              <w:jc w:val="left"/>
              <w:rPr>
                <w:bCs/>
                <w:kern w:val="0"/>
                <w:sz w:val="18"/>
                <w:szCs w:val="18"/>
              </w:rPr>
            </w:pPr>
            <w:r>
              <w:rPr>
                <w:rFonts w:hint="eastAsia"/>
                <w:bCs/>
                <w:kern w:val="0"/>
                <w:sz w:val="18"/>
                <w:szCs w:val="18"/>
              </w:rPr>
              <w:t>《国家发展改革委 商务部公告2016年第22号》</w:t>
            </w:r>
          </w:p>
          <w:p>
            <w:pPr>
              <w:widowControl/>
              <w:spacing w:line="240" w:lineRule="exact"/>
              <w:ind w:firstLine="360" w:firstLineChars="200"/>
              <w:jc w:val="left"/>
              <w:rPr>
                <w:bCs/>
                <w:kern w:val="0"/>
                <w:sz w:val="18"/>
                <w:szCs w:val="18"/>
              </w:rPr>
            </w:pPr>
            <w:r>
              <w:rPr>
                <w:rFonts w:hint="eastAsia" w:ascii="宋体" w:hAnsi="宋体" w:cs="宋体"/>
                <w:kern w:val="0"/>
                <w:sz w:val="18"/>
                <w:szCs w:val="18"/>
              </w:rPr>
              <w:t>《国务院关于积极有效利用外资推动经济高质量发展若干措施的通知》（国发〔2018〕19号）</w:t>
            </w:r>
          </w:p>
          <w:p>
            <w:pPr>
              <w:widowControl/>
              <w:spacing w:line="240" w:lineRule="exact"/>
              <w:ind w:firstLine="360" w:firstLineChars="200"/>
              <w:jc w:val="left"/>
              <w:rPr>
                <w:bCs/>
                <w:kern w:val="0"/>
                <w:sz w:val="18"/>
                <w:szCs w:val="18"/>
              </w:rPr>
            </w:pPr>
            <w:r>
              <w:rPr>
                <w:rFonts w:hint="eastAsia"/>
                <w:bCs/>
                <w:kern w:val="0"/>
                <w:sz w:val="18"/>
                <w:szCs w:val="18"/>
              </w:rPr>
              <w:t>《关于外商投资企业设立及变更备案管理有关事项的公告》（商务部公告2017年第37号）</w:t>
            </w:r>
          </w:p>
          <w:p>
            <w:pPr>
              <w:widowControl/>
              <w:spacing w:line="240" w:lineRule="exact"/>
              <w:ind w:firstLine="360" w:firstLineChars="200"/>
              <w:jc w:val="left"/>
              <w:textAlignment w:val="center"/>
              <w:rPr>
                <w:bCs/>
                <w:kern w:val="0"/>
                <w:sz w:val="18"/>
                <w:szCs w:val="18"/>
              </w:rPr>
            </w:pPr>
            <w:r>
              <w:rPr>
                <w:rFonts w:hint="eastAsia"/>
                <w:bCs/>
                <w:kern w:val="0"/>
                <w:sz w:val="18"/>
                <w:szCs w:val="18"/>
              </w:rPr>
              <w:t>《中华人民共和国国家发展改革委员会中华人民共和国商务部令第4号 外商投资产业指导目录（2017年修订）》</w:t>
            </w:r>
          </w:p>
          <w:p>
            <w:pPr>
              <w:widowControl/>
              <w:spacing w:line="240" w:lineRule="exact"/>
              <w:ind w:firstLine="360" w:firstLineChars="200"/>
              <w:jc w:val="left"/>
              <w:textAlignment w:val="center"/>
              <w:rPr>
                <w:rStyle w:val="13"/>
                <w:rFonts w:hint="default"/>
                <w:color w:val="auto"/>
                <w:sz w:val="18"/>
                <w:szCs w:val="18"/>
              </w:rPr>
            </w:pPr>
            <w:r>
              <w:rPr>
                <w:rStyle w:val="13"/>
                <w:rFonts w:hint="default"/>
                <w:color w:val="auto"/>
                <w:sz w:val="18"/>
                <w:szCs w:val="18"/>
              </w:rPr>
              <w:t>《关于修改&lt;外商投资企业设立及变更备案管理暂行办法&gt;的决定》（商务部令2018年第6号）</w:t>
            </w:r>
          </w:p>
          <w:p>
            <w:pPr>
              <w:widowControl/>
              <w:spacing w:line="240" w:lineRule="exact"/>
              <w:ind w:firstLine="360" w:firstLineChars="200"/>
              <w:jc w:val="left"/>
              <w:textAlignment w:val="center"/>
              <w:rPr>
                <w:rStyle w:val="13"/>
                <w:rFonts w:hint="default"/>
                <w:color w:val="auto"/>
                <w:sz w:val="18"/>
                <w:szCs w:val="18"/>
              </w:rPr>
            </w:pPr>
            <w:r>
              <w:rPr>
                <w:rStyle w:val="13"/>
                <w:rFonts w:hint="default"/>
                <w:color w:val="auto"/>
                <w:sz w:val="18"/>
                <w:szCs w:val="18"/>
              </w:rPr>
              <w:t>《关于贯彻落实商务部授予国家级经济技术开发区外商投资项目审批权的通知》（黔商发[2009]32号）</w:t>
            </w:r>
          </w:p>
        </w:tc>
        <w:tc>
          <w:tcPr>
            <w:tcW w:w="468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ind w:firstLine="360" w:firstLineChars="200"/>
              <w:jc w:val="left"/>
              <w:rPr>
                <w:rFonts w:ascii="宋体" w:hAnsi="宋体" w:cs="宋体"/>
                <w:bCs/>
                <w:kern w:val="0"/>
                <w:sz w:val="18"/>
                <w:szCs w:val="18"/>
              </w:rPr>
            </w:pPr>
            <w:r>
              <w:rPr>
                <w:rFonts w:hint="eastAsia" w:ascii="宋体" w:hAnsi="宋体" w:cs="宋体"/>
                <w:bCs/>
                <w:kern w:val="0"/>
                <w:sz w:val="18"/>
                <w:szCs w:val="18"/>
              </w:rPr>
              <w:t>1.受理责任：公示告知应当提交的材料；一次性告知补正材料；依法受理或不予受理（不予受理的告知理由）。</w:t>
            </w:r>
          </w:p>
          <w:p>
            <w:pPr>
              <w:widowControl/>
              <w:spacing w:line="240" w:lineRule="exact"/>
              <w:ind w:firstLine="360" w:firstLineChars="200"/>
              <w:jc w:val="left"/>
              <w:rPr>
                <w:rFonts w:ascii="宋体" w:hAnsi="宋体" w:cs="宋体"/>
                <w:bCs/>
                <w:kern w:val="0"/>
                <w:sz w:val="18"/>
                <w:szCs w:val="18"/>
              </w:rPr>
            </w:pPr>
            <w:r>
              <w:rPr>
                <w:rFonts w:hint="eastAsia" w:ascii="宋体" w:hAnsi="宋体" w:cs="宋体"/>
                <w:bCs/>
                <w:kern w:val="0"/>
                <w:sz w:val="18"/>
                <w:szCs w:val="18"/>
              </w:rPr>
              <w:t>2.审查责任：对申请材料进行审查。</w:t>
            </w:r>
          </w:p>
          <w:p>
            <w:pPr>
              <w:widowControl/>
              <w:spacing w:line="240" w:lineRule="exact"/>
              <w:ind w:firstLine="360" w:firstLineChars="200"/>
              <w:jc w:val="left"/>
              <w:rPr>
                <w:rFonts w:ascii="宋体" w:hAnsi="宋体" w:cs="宋体"/>
                <w:bCs/>
                <w:kern w:val="0"/>
                <w:sz w:val="18"/>
                <w:szCs w:val="18"/>
              </w:rPr>
            </w:pPr>
            <w:r>
              <w:rPr>
                <w:rFonts w:hint="eastAsia" w:ascii="宋体" w:hAnsi="宋体" w:cs="宋体"/>
                <w:bCs/>
                <w:kern w:val="0"/>
                <w:sz w:val="18"/>
                <w:szCs w:val="18"/>
              </w:rPr>
              <w:t>3.决定责任：根据审查情况，依法作出有关决定。</w:t>
            </w:r>
          </w:p>
          <w:p>
            <w:pPr>
              <w:widowControl/>
              <w:spacing w:line="240" w:lineRule="exact"/>
              <w:ind w:firstLine="360" w:firstLineChars="200"/>
              <w:jc w:val="left"/>
              <w:rPr>
                <w:rFonts w:ascii="宋体" w:hAnsi="宋体" w:cs="宋体"/>
                <w:bCs/>
                <w:kern w:val="0"/>
                <w:sz w:val="18"/>
                <w:szCs w:val="18"/>
              </w:rPr>
            </w:pPr>
            <w:r>
              <w:rPr>
                <w:rFonts w:hint="eastAsia" w:ascii="宋体" w:hAnsi="宋体" w:cs="宋体"/>
                <w:bCs/>
                <w:kern w:val="0"/>
                <w:sz w:val="18"/>
                <w:szCs w:val="18"/>
              </w:rPr>
              <w:t>4.送达责任：在规定期限内制定并向申请人送达法律证件。</w:t>
            </w:r>
          </w:p>
          <w:p>
            <w:pPr>
              <w:widowControl/>
              <w:spacing w:line="240" w:lineRule="exact"/>
              <w:ind w:firstLine="360" w:firstLineChars="200"/>
              <w:jc w:val="left"/>
              <w:rPr>
                <w:rFonts w:ascii="宋体" w:hAnsi="宋体" w:cs="宋体"/>
                <w:bCs/>
                <w:kern w:val="0"/>
                <w:sz w:val="18"/>
                <w:szCs w:val="18"/>
              </w:rPr>
            </w:pPr>
            <w:r>
              <w:rPr>
                <w:rFonts w:hint="eastAsia" w:ascii="宋体" w:hAnsi="宋体" w:cs="宋体"/>
                <w:bCs/>
                <w:kern w:val="0"/>
                <w:sz w:val="18"/>
                <w:szCs w:val="18"/>
              </w:rPr>
              <w:t>5.事后监督责任：开展定期和不定期监督检查。</w:t>
            </w:r>
          </w:p>
          <w:p>
            <w:pPr>
              <w:widowControl/>
              <w:spacing w:line="240" w:lineRule="exact"/>
              <w:ind w:firstLine="360" w:firstLineChars="200"/>
              <w:jc w:val="left"/>
              <w:textAlignment w:val="center"/>
              <w:rPr>
                <w:rFonts w:ascii="宋体" w:hAnsi="宋体" w:cs="宋体"/>
                <w:bCs/>
                <w:kern w:val="0"/>
                <w:sz w:val="18"/>
                <w:szCs w:val="18"/>
              </w:rPr>
            </w:pPr>
            <w:r>
              <w:rPr>
                <w:rFonts w:hint="eastAsia" w:ascii="宋体" w:hAnsi="宋体" w:cs="宋体"/>
                <w:bCs/>
                <w:kern w:val="0"/>
                <w:sz w:val="18"/>
                <w:szCs w:val="18"/>
              </w:rPr>
              <w:t>6.其他法律法规规章文件规定应履行的责任。</w:t>
            </w:r>
          </w:p>
        </w:tc>
        <w:tc>
          <w:tcPr>
            <w:tcW w:w="1948" w:type="dxa"/>
            <w:tcBorders>
              <w:top w:val="single" w:color="auto" w:sz="8" w:space="0"/>
              <w:left w:val="single" w:color="auto" w:sz="8" w:space="0"/>
              <w:bottom w:val="single" w:color="auto" w:sz="8" w:space="0"/>
              <w:right w:val="single" w:color="auto" w:sz="8" w:space="0"/>
            </w:tcBorders>
            <w:vAlign w:val="center"/>
          </w:tcPr>
          <w:p>
            <w:pPr>
              <w:widowControl/>
              <w:spacing w:line="240" w:lineRule="exact"/>
              <w:ind w:firstLine="360" w:firstLineChars="200"/>
              <w:jc w:val="left"/>
              <w:textAlignment w:val="center"/>
              <w:rPr>
                <w:rStyle w:val="13"/>
                <w:rFonts w:hint="default"/>
                <w:color w:val="auto"/>
                <w:sz w:val="18"/>
                <w:szCs w:val="18"/>
              </w:rPr>
            </w:pPr>
            <w:r>
              <w:rPr>
                <w:rStyle w:val="13"/>
                <w:rFonts w:hint="default"/>
                <w:color w:val="auto"/>
                <w:sz w:val="18"/>
                <w:szCs w:val="18"/>
              </w:rPr>
              <w:t>《关于修改&lt;外商投资企业设立及变更备案管理暂行办法&gt;的决定》（商务部令2018年第6号）</w:t>
            </w:r>
          </w:p>
          <w:p>
            <w:pPr>
              <w:widowControl/>
              <w:spacing w:line="240" w:lineRule="exact"/>
              <w:ind w:firstLine="360" w:firstLineChars="200"/>
              <w:jc w:val="left"/>
              <w:textAlignment w:val="center"/>
              <w:rPr>
                <w:rStyle w:val="13"/>
                <w:rFonts w:hint="default"/>
                <w:color w:val="auto"/>
                <w:sz w:val="18"/>
                <w:szCs w:val="18"/>
              </w:rPr>
            </w:pPr>
            <w:r>
              <w:rPr>
                <w:rStyle w:val="13"/>
                <w:rFonts w:hint="default"/>
                <w:color w:val="auto"/>
                <w:sz w:val="18"/>
                <w:szCs w:val="18"/>
              </w:rPr>
              <w:t>《关于贯彻落实商务部授予国家级经济技术开发区外商投资项目审批权的通知》（黔商发[2009]32号）</w:t>
            </w:r>
          </w:p>
        </w:tc>
        <w:tc>
          <w:tcPr>
            <w:tcW w:w="1276" w:type="dxa"/>
            <w:tcBorders>
              <w:top w:val="single" w:color="auto" w:sz="8" w:space="0"/>
              <w:left w:val="single" w:color="auto" w:sz="8" w:space="0"/>
              <w:bottom w:val="single" w:color="auto" w:sz="8" w:space="0"/>
              <w:right w:val="single" w:color="auto" w:sz="8" w:space="0"/>
            </w:tcBorders>
            <w:vAlign w:val="center"/>
          </w:tcPr>
          <w:p>
            <w:pPr>
              <w:widowControl/>
              <w:spacing w:line="240" w:lineRule="exact"/>
              <w:ind w:firstLine="360" w:firstLineChars="200"/>
              <w:jc w:val="left"/>
              <w:textAlignment w:val="center"/>
              <w:rPr>
                <w:rStyle w:val="13"/>
                <w:rFonts w:hint="default"/>
                <w:color w:val="auto"/>
                <w:sz w:val="18"/>
                <w:szCs w:val="18"/>
              </w:rPr>
            </w:pPr>
            <w:r>
              <w:rPr>
                <w:rStyle w:val="13"/>
                <w:color w:val="auto"/>
                <w:sz w:val="18"/>
                <w:szCs w:val="18"/>
              </w:rPr>
              <w:t>外资处</w:t>
            </w:r>
          </w:p>
        </w:tc>
        <w:tc>
          <w:tcPr>
            <w:tcW w:w="1409" w:type="dxa"/>
            <w:tcBorders>
              <w:top w:val="single" w:color="auto" w:sz="8" w:space="0"/>
              <w:left w:val="single" w:color="auto" w:sz="8" w:space="0"/>
              <w:bottom w:val="single" w:color="auto" w:sz="8" w:space="0"/>
              <w:right w:val="single" w:color="auto" w:sz="8" w:space="0"/>
            </w:tcBorders>
            <w:vAlign w:val="center"/>
          </w:tcPr>
          <w:p>
            <w:pPr>
              <w:spacing w:line="240" w:lineRule="exact"/>
              <w:rPr>
                <w:rFonts w:ascii="宋体" w:hAnsi="宋体" w:cs="宋体"/>
                <w:sz w:val="18"/>
                <w:szCs w:val="18"/>
              </w:rPr>
            </w:pPr>
            <w:r>
              <w:rPr>
                <w:rFonts w:hint="eastAsia" w:ascii="宋体" w:hAnsi="宋体" w:cs="宋体"/>
                <w:sz w:val="18"/>
                <w:szCs w:val="18"/>
              </w:rPr>
              <w:t>厅法定代表人及分管领导、内设机构负责人、具体承办人</w:t>
            </w:r>
          </w:p>
        </w:tc>
        <w:tc>
          <w:tcPr>
            <w:tcW w:w="636"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kern w:val="0"/>
                <w:sz w:val="24"/>
                <w:szCs w:val="21"/>
              </w:rPr>
            </w:pPr>
            <w:r>
              <w:rPr>
                <w:rFonts w:hint="eastAsia" w:ascii="宋体" w:hAnsi="宋体" w:cs="宋体"/>
                <w:sz w:val="18"/>
                <w:szCs w:val="18"/>
              </w:rPr>
              <w:t>原清单第19项，原17项部分并入此项</w:t>
            </w:r>
          </w:p>
        </w:tc>
      </w:tr>
    </w:tbl>
    <w:p>
      <w:pPr>
        <w:rPr>
          <w:rFonts w:ascii="宋体" w:hAnsi="宋体" w:cs="宋体"/>
          <w:kern w:val="0"/>
          <w:sz w:val="24"/>
          <w:szCs w:val="21"/>
        </w:rPr>
      </w:pPr>
      <w:r>
        <w:rPr>
          <w:rFonts w:hint="eastAsia" w:ascii="宋体" w:hAnsi="宋体" w:cs="宋体"/>
          <w:kern w:val="0"/>
          <w:sz w:val="24"/>
          <w:szCs w:val="21"/>
        </w:rPr>
        <w:t>注：本表填写的是部门机改后拟对外公布的权责清单目录。</w:t>
      </w:r>
    </w:p>
    <w:p>
      <w:pPr>
        <w:rPr>
          <w:rFonts w:ascii="宋体" w:hAnsi="宋体" w:cs="宋体"/>
          <w:kern w:val="0"/>
          <w:sz w:val="24"/>
          <w:szCs w:val="21"/>
        </w:rPr>
      </w:pPr>
    </w:p>
    <w:p>
      <w:pPr>
        <w:rPr>
          <w:rFonts w:ascii="宋体" w:hAnsi="宋体" w:cs="宋体"/>
          <w:kern w:val="0"/>
          <w:sz w:val="24"/>
          <w:szCs w:val="21"/>
        </w:rPr>
      </w:pPr>
    </w:p>
    <w:p>
      <w:pPr>
        <w:widowControl/>
        <w:spacing w:line="560" w:lineRule="atLeast"/>
        <w:rPr>
          <w:rFonts w:hint="eastAsia" w:ascii="黑体" w:hAnsi="黑体" w:eastAsia="黑体" w:cs="黑体"/>
          <w:color w:val="000000"/>
          <w:kern w:val="0"/>
          <w:sz w:val="32"/>
          <w:szCs w:val="32"/>
        </w:rPr>
      </w:pPr>
    </w:p>
    <w:p>
      <w:pPr>
        <w:widowControl/>
        <w:spacing w:line="560" w:lineRule="atLeast"/>
        <w:rPr>
          <w:rFonts w:hint="eastAsia" w:ascii="黑体" w:hAnsi="黑体" w:eastAsia="黑体" w:cs="黑体"/>
          <w:color w:val="000000"/>
          <w:kern w:val="0"/>
          <w:sz w:val="32"/>
          <w:szCs w:val="32"/>
        </w:rPr>
      </w:pPr>
    </w:p>
    <w:p>
      <w:pPr>
        <w:widowControl/>
        <w:spacing w:line="560" w:lineRule="atLeast"/>
        <w:rPr>
          <w:rFonts w:hint="eastAsia" w:ascii="黑体" w:hAnsi="黑体" w:eastAsia="黑体" w:cs="黑体"/>
          <w:color w:val="000000"/>
          <w:kern w:val="0"/>
          <w:sz w:val="32"/>
          <w:szCs w:val="32"/>
        </w:rPr>
      </w:pPr>
    </w:p>
    <w:p>
      <w:pPr>
        <w:widowControl/>
        <w:spacing w:line="560" w:lineRule="atLeast"/>
        <w:rPr>
          <w:rFonts w:ascii="黑体" w:hAnsi="黑体" w:eastAsia="黑体" w:cs="黑体"/>
          <w:color w:val="000000"/>
          <w:kern w:val="0"/>
          <w:sz w:val="32"/>
          <w:szCs w:val="32"/>
        </w:rPr>
      </w:pPr>
    </w:p>
    <w:p>
      <w:pPr>
        <w:widowControl/>
        <w:spacing w:line="560" w:lineRule="atLeast"/>
        <w:rPr>
          <w:rFonts w:ascii="黑体" w:hAnsi="黑体" w:eastAsia="黑体" w:cs="黑体"/>
          <w:color w:val="000000"/>
          <w:kern w:val="0"/>
          <w:sz w:val="32"/>
          <w:szCs w:val="32"/>
        </w:rPr>
      </w:pPr>
      <w:r>
        <w:rPr>
          <w:rFonts w:hint="eastAsia" w:ascii="黑体" w:hAnsi="黑体" w:eastAsia="黑体" w:cs="黑体"/>
          <w:color w:val="000000"/>
          <w:kern w:val="0"/>
          <w:sz w:val="32"/>
          <w:szCs w:val="32"/>
        </w:rPr>
        <w:t>附件2：</w:t>
      </w:r>
    </w:p>
    <w:p>
      <w:pPr>
        <w:widowControl/>
        <w:spacing w:line="560" w:lineRule="atLeast"/>
        <w:jc w:val="center"/>
        <w:rPr>
          <w:rFonts w:ascii="黑体" w:hAnsi="黑体" w:eastAsia="黑体" w:cs="黑体"/>
          <w:color w:val="000000"/>
          <w:kern w:val="0"/>
          <w:sz w:val="44"/>
          <w:szCs w:val="44"/>
        </w:rPr>
      </w:pPr>
      <w:r>
        <w:rPr>
          <w:rFonts w:hint="eastAsia" w:ascii="方正小标宋简体" w:hAnsi="方正小标宋简体" w:eastAsia="方正小标宋简体" w:cs="方正小标宋简体"/>
          <w:color w:val="000000"/>
          <w:kern w:val="0"/>
          <w:sz w:val="44"/>
          <w:szCs w:val="44"/>
        </w:rPr>
        <w:t>省商务厅权责清单事项调整表</w:t>
      </w:r>
    </w:p>
    <w:p>
      <w:pPr>
        <w:widowControl/>
        <w:jc w:val="left"/>
        <w:rPr>
          <w:rFonts w:ascii="宋体" w:hAnsi="宋体" w:cs="宋体"/>
          <w:kern w:val="0"/>
          <w:szCs w:val="21"/>
        </w:rPr>
      </w:pPr>
    </w:p>
    <w:p>
      <w:pPr>
        <w:widowControl/>
        <w:jc w:val="left"/>
        <w:rPr>
          <w:rFonts w:ascii="宋体" w:hAnsi="宋体" w:cs="宋体"/>
          <w:kern w:val="0"/>
          <w:szCs w:val="21"/>
        </w:rPr>
      </w:pPr>
      <w:r>
        <w:rPr>
          <w:rFonts w:hint="eastAsia" w:ascii="宋体" w:hAnsi="宋体" w:cs="宋体"/>
          <w:kern w:val="0"/>
          <w:szCs w:val="21"/>
        </w:rPr>
        <w:t xml:space="preserve"> 填报单位（盖章）：省商务厅             联系人：孔祥兰                   联系电话：88555428                填报时间： 2019年元月10日                                                          </w:t>
      </w:r>
    </w:p>
    <w:tbl>
      <w:tblPr>
        <w:tblStyle w:val="5"/>
        <w:tblW w:w="15808" w:type="dxa"/>
        <w:jc w:val="center"/>
        <w:tblLayout w:type="fixed"/>
        <w:tblCellMar>
          <w:top w:w="15" w:type="dxa"/>
          <w:left w:w="15" w:type="dxa"/>
          <w:bottom w:w="15" w:type="dxa"/>
          <w:right w:w="15" w:type="dxa"/>
        </w:tblCellMar>
      </w:tblPr>
      <w:tblGrid>
        <w:gridCol w:w="2445"/>
        <w:gridCol w:w="2880"/>
        <w:gridCol w:w="2505"/>
        <w:gridCol w:w="6230"/>
        <w:gridCol w:w="1748"/>
      </w:tblGrid>
      <w:tr>
        <w:tblPrEx>
          <w:tblCellMar>
            <w:top w:w="15" w:type="dxa"/>
            <w:left w:w="15" w:type="dxa"/>
            <w:bottom w:w="15" w:type="dxa"/>
            <w:right w:w="15" w:type="dxa"/>
          </w:tblCellMar>
        </w:tblPrEx>
        <w:trPr>
          <w:trHeight w:val="868" w:hRule="atLeast"/>
          <w:tblHeader/>
          <w:jc w:val="center"/>
        </w:trPr>
        <w:tc>
          <w:tcPr>
            <w:tcW w:w="244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kern w:val="0"/>
                <w:sz w:val="24"/>
                <w:szCs w:val="21"/>
              </w:rPr>
            </w:pPr>
            <w:r>
              <w:rPr>
                <w:rFonts w:hint="eastAsia" w:ascii="宋体" w:hAnsi="宋体" w:cs="宋体"/>
                <w:kern w:val="0"/>
                <w:sz w:val="24"/>
                <w:szCs w:val="21"/>
              </w:rPr>
              <w:t>省编委办2018-1号公告公布的权责清单序号</w:t>
            </w:r>
          </w:p>
        </w:tc>
        <w:tc>
          <w:tcPr>
            <w:tcW w:w="2880"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kern w:val="0"/>
                <w:sz w:val="24"/>
                <w:szCs w:val="21"/>
              </w:rPr>
            </w:pPr>
            <w:r>
              <w:rPr>
                <w:rFonts w:hint="eastAsia" w:ascii="宋体" w:hAnsi="宋体" w:cs="宋体"/>
                <w:kern w:val="0"/>
                <w:sz w:val="24"/>
                <w:szCs w:val="21"/>
              </w:rPr>
              <w:t>权力类型</w:t>
            </w:r>
          </w:p>
        </w:tc>
        <w:tc>
          <w:tcPr>
            <w:tcW w:w="250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kern w:val="0"/>
                <w:sz w:val="24"/>
                <w:szCs w:val="21"/>
              </w:rPr>
            </w:pPr>
            <w:r>
              <w:rPr>
                <w:rFonts w:hint="eastAsia" w:ascii="宋体" w:hAnsi="宋体" w:cs="宋体"/>
                <w:kern w:val="0"/>
                <w:sz w:val="24"/>
                <w:szCs w:val="21"/>
              </w:rPr>
              <w:t>权力名称</w:t>
            </w:r>
          </w:p>
        </w:tc>
        <w:tc>
          <w:tcPr>
            <w:tcW w:w="6230" w:type="dxa"/>
            <w:tcBorders>
              <w:top w:val="single" w:color="auto" w:sz="8" w:space="0"/>
              <w:left w:val="nil"/>
              <w:bottom w:val="single" w:color="auto" w:sz="8" w:space="0"/>
              <w:right w:val="single" w:color="auto" w:sz="8" w:space="0"/>
            </w:tcBorders>
            <w:vAlign w:val="center"/>
          </w:tcPr>
          <w:p>
            <w:pPr>
              <w:widowControl/>
              <w:jc w:val="center"/>
              <w:rPr>
                <w:rFonts w:ascii="宋体" w:hAnsi="宋体" w:cs="宋体"/>
                <w:kern w:val="0"/>
                <w:sz w:val="24"/>
                <w:szCs w:val="21"/>
              </w:rPr>
            </w:pPr>
            <w:r>
              <w:rPr>
                <w:rFonts w:hint="eastAsia" w:ascii="宋体" w:hAnsi="宋体" w:cs="宋体"/>
                <w:kern w:val="0"/>
                <w:sz w:val="24"/>
                <w:szCs w:val="21"/>
              </w:rPr>
              <w:t>调整建议及理由</w:t>
            </w:r>
          </w:p>
        </w:tc>
        <w:tc>
          <w:tcPr>
            <w:tcW w:w="1748" w:type="dxa"/>
            <w:tcBorders>
              <w:top w:val="single" w:color="auto" w:sz="8" w:space="0"/>
              <w:left w:val="nil"/>
              <w:bottom w:val="single" w:color="auto" w:sz="8" w:space="0"/>
              <w:right w:val="single" w:color="auto" w:sz="8" w:space="0"/>
            </w:tcBorders>
            <w:vAlign w:val="center"/>
          </w:tcPr>
          <w:p>
            <w:pPr>
              <w:widowControl/>
              <w:jc w:val="center"/>
              <w:rPr>
                <w:rFonts w:ascii="宋体" w:hAnsi="宋体" w:cs="宋体"/>
                <w:kern w:val="0"/>
                <w:sz w:val="24"/>
                <w:szCs w:val="21"/>
              </w:rPr>
            </w:pPr>
            <w:r>
              <w:rPr>
                <w:rFonts w:hint="eastAsia" w:ascii="宋体" w:hAnsi="宋体" w:cs="宋体"/>
                <w:kern w:val="0"/>
                <w:sz w:val="24"/>
                <w:szCs w:val="21"/>
              </w:rPr>
              <w:t>备注</w:t>
            </w:r>
          </w:p>
        </w:tc>
      </w:tr>
      <w:tr>
        <w:tblPrEx>
          <w:tblCellMar>
            <w:top w:w="15" w:type="dxa"/>
            <w:left w:w="15" w:type="dxa"/>
            <w:bottom w:w="15" w:type="dxa"/>
            <w:right w:w="15" w:type="dxa"/>
          </w:tblCellMar>
        </w:tblPrEx>
        <w:trPr>
          <w:trHeight w:val="1256" w:hRule="atLeast"/>
          <w:jc w:val="center"/>
        </w:trPr>
        <w:tc>
          <w:tcPr>
            <w:tcW w:w="244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kern w:val="0"/>
                <w:sz w:val="24"/>
                <w:szCs w:val="21"/>
              </w:rPr>
            </w:pPr>
            <w:r>
              <w:rPr>
                <w:rFonts w:hint="eastAsia" w:ascii="宋体" w:hAnsi="宋体" w:cs="宋体"/>
                <w:kern w:val="0"/>
                <w:sz w:val="24"/>
                <w:szCs w:val="21"/>
              </w:rPr>
              <w:t>2</w:t>
            </w:r>
          </w:p>
        </w:tc>
        <w:tc>
          <w:tcPr>
            <w:tcW w:w="2880"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kern w:val="0"/>
                <w:sz w:val="24"/>
                <w:szCs w:val="21"/>
              </w:rPr>
            </w:pPr>
            <w:r>
              <w:rPr>
                <w:rFonts w:hint="eastAsia" w:ascii="宋体" w:hAnsi="宋体" w:cs="宋体"/>
                <w:kern w:val="0"/>
                <w:sz w:val="18"/>
                <w:szCs w:val="18"/>
              </w:rPr>
              <w:t>行政许可</w:t>
            </w:r>
          </w:p>
        </w:tc>
        <w:tc>
          <w:tcPr>
            <w:tcW w:w="250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kern w:val="0"/>
                <w:sz w:val="24"/>
                <w:szCs w:val="21"/>
              </w:rPr>
            </w:pPr>
            <w:r>
              <w:rPr>
                <w:rFonts w:hint="eastAsia" w:ascii="宋体" w:hAnsi="宋体" w:cs="宋体"/>
                <w:kern w:val="0"/>
                <w:sz w:val="18"/>
                <w:szCs w:val="18"/>
              </w:rPr>
              <w:t>典当行设立及分支机构审批、变更机构名称、注册资本、法定代表人、变迁住所、转让股份审核</w:t>
            </w:r>
          </w:p>
        </w:tc>
        <w:tc>
          <w:tcPr>
            <w:tcW w:w="6230" w:type="dxa"/>
            <w:tcBorders>
              <w:top w:val="single" w:color="auto" w:sz="8" w:space="0"/>
              <w:left w:val="single" w:color="auto" w:sz="8" w:space="0"/>
              <w:bottom w:val="single" w:color="auto" w:sz="8" w:space="0"/>
              <w:right w:val="single" w:color="auto" w:sz="8" w:space="0"/>
            </w:tcBorders>
            <w:vAlign w:val="center"/>
          </w:tcPr>
          <w:p>
            <w:pPr>
              <w:widowControl/>
              <w:rPr>
                <w:rFonts w:ascii="宋体" w:hAnsi="宋体" w:cs="宋体"/>
                <w:kern w:val="0"/>
                <w:sz w:val="24"/>
                <w:szCs w:val="21"/>
              </w:rPr>
            </w:pPr>
            <w:r>
              <w:rPr>
                <w:rFonts w:hint="eastAsia" w:ascii="宋体" w:hAnsi="宋体" w:cs="宋体"/>
                <w:kern w:val="0"/>
                <w:sz w:val="18"/>
                <w:szCs w:val="18"/>
              </w:rPr>
              <w:t>转至省地方金融监管局，依据《关于调整贵州省商务厅职责机构编制的通知》（黔委厅字[2018]115号）。</w:t>
            </w:r>
          </w:p>
        </w:tc>
        <w:tc>
          <w:tcPr>
            <w:tcW w:w="1748" w:type="dxa"/>
            <w:tcBorders>
              <w:top w:val="single" w:color="auto" w:sz="8" w:space="0"/>
              <w:left w:val="single" w:color="auto" w:sz="8" w:space="0"/>
              <w:bottom w:val="single" w:color="auto" w:sz="8" w:space="0"/>
              <w:right w:val="single" w:color="auto" w:sz="8" w:space="0"/>
            </w:tcBorders>
          </w:tcPr>
          <w:p>
            <w:pPr>
              <w:widowControl/>
              <w:jc w:val="center"/>
              <w:rPr>
                <w:rFonts w:ascii="宋体" w:hAnsi="宋体" w:cs="宋体"/>
                <w:kern w:val="0"/>
                <w:sz w:val="24"/>
                <w:szCs w:val="21"/>
              </w:rPr>
            </w:pPr>
          </w:p>
        </w:tc>
      </w:tr>
      <w:tr>
        <w:tblPrEx>
          <w:tblCellMar>
            <w:top w:w="15" w:type="dxa"/>
            <w:left w:w="15" w:type="dxa"/>
            <w:bottom w:w="15" w:type="dxa"/>
            <w:right w:w="15" w:type="dxa"/>
          </w:tblCellMar>
        </w:tblPrEx>
        <w:trPr>
          <w:trHeight w:val="1762" w:hRule="atLeast"/>
          <w:jc w:val="center"/>
        </w:trPr>
        <w:tc>
          <w:tcPr>
            <w:tcW w:w="244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kern w:val="0"/>
                <w:sz w:val="24"/>
                <w:szCs w:val="21"/>
              </w:rPr>
            </w:pPr>
            <w:r>
              <w:rPr>
                <w:rFonts w:hint="eastAsia" w:ascii="宋体" w:hAnsi="宋体" w:cs="宋体"/>
                <w:kern w:val="0"/>
                <w:sz w:val="24"/>
                <w:szCs w:val="21"/>
              </w:rPr>
              <w:t>无</w:t>
            </w:r>
          </w:p>
        </w:tc>
        <w:tc>
          <w:tcPr>
            <w:tcW w:w="2880"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kern w:val="0"/>
                <w:sz w:val="24"/>
                <w:szCs w:val="21"/>
              </w:rPr>
            </w:pPr>
            <w:r>
              <w:rPr>
                <w:rFonts w:hint="eastAsia" w:ascii="宋体" w:hAnsi="宋体" w:cs="宋体"/>
                <w:kern w:val="0"/>
                <w:sz w:val="18"/>
                <w:szCs w:val="18"/>
              </w:rPr>
              <w:t>行政许可</w:t>
            </w:r>
          </w:p>
        </w:tc>
        <w:tc>
          <w:tcPr>
            <w:tcW w:w="2505"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外商投资准入负面清单内投资总额10亿美元以下的外商投资企业设立及变更审批</w:t>
            </w:r>
          </w:p>
        </w:tc>
        <w:tc>
          <w:tcPr>
            <w:tcW w:w="6230" w:type="dxa"/>
            <w:tcBorders>
              <w:top w:val="single" w:color="auto" w:sz="8" w:space="0"/>
              <w:left w:val="single" w:color="auto" w:sz="8" w:space="0"/>
              <w:bottom w:val="single" w:color="auto" w:sz="8" w:space="0"/>
              <w:right w:val="single" w:color="auto" w:sz="8" w:space="0"/>
            </w:tcBorders>
            <w:vAlign w:val="center"/>
          </w:tcPr>
          <w:p>
            <w:pPr>
              <w:widowControl/>
              <w:rPr>
                <w:rFonts w:ascii="宋体" w:hAnsi="宋体" w:cs="宋体"/>
                <w:kern w:val="0"/>
                <w:sz w:val="18"/>
                <w:szCs w:val="18"/>
              </w:rPr>
            </w:pPr>
            <w:r>
              <w:rPr>
                <w:rFonts w:hint="eastAsia" w:ascii="宋体" w:hAnsi="宋体" w:cs="宋体"/>
                <w:kern w:val="0"/>
                <w:sz w:val="18"/>
                <w:szCs w:val="18"/>
              </w:rPr>
              <w:t>新增，依据《国务院关于积极有效利用外资推动经济高质量发展若干措施的通知》（国发〔2018〕19号）第五条。</w:t>
            </w:r>
          </w:p>
          <w:p>
            <w:pPr>
              <w:widowControl/>
              <w:rPr>
                <w:rFonts w:ascii="宋体" w:hAnsi="宋体" w:cs="宋体"/>
                <w:kern w:val="0"/>
                <w:sz w:val="18"/>
                <w:szCs w:val="18"/>
              </w:rPr>
            </w:pPr>
          </w:p>
        </w:tc>
        <w:tc>
          <w:tcPr>
            <w:tcW w:w="1748" w:type="dxa"/>
            <w:tcBorders>
              <w:top w:val="single" w:color="auto" w:sz="8" w:space="0"/>
              <w:left w:val="single" w:color="auto" w:sz="8" w:space="0"/>
              <w:bottom w:val="single" w:color="auto" w:sz="8" w:space="0"/>
              <w:right w:val="single" w:color="auto" w:sz="8" w:space="0"/>
            </w:tcBorders>
          </w:tcPr>
          <w:p>
            <w:pPr>
              <w:widowControl/>
              <w:jc w:val="center"/>
              <w:rPr>
                <w:rFonts w:ascii="宋体" w:hAnsi="宋体" w:cs="宋体"/>
                <w:kern w:val="0"/>
                <w:sz w:val="24"/>
                <w:szCs w:val="21"/>
              </w:rPr>
            </w:pPr>
          </w:p>
        </w:tc>
      </w:tr>
      <w:tr>
        <w:tblPrEx>
          <w:tblCellMar>
            <w:top w:w="15" w:type="dxa"/>
            <w:left w:w="15" w:type="dxa"/>
            <w:bottom w:w="15" w:type="dxa"/>
            <w:right w:w="15" w:type="dxa"/>
          </w:tblCellMar>
        </w:tblPrEx>
        <w:trPr>
          <w:trHeight w:val="1187" w:hRule="atLeast"/>
          <w:jc w:val="center"/>
        </w:trPr>
        <w:tc>
          <w:tcPr>
            <w:tcW w:w="2445" w:type="dxa"/>
            <w:tcBorders>
              <w:top w:val="single" w:color="auto" w:sz="8" w:space="0"/>
              <w:left w:val="single" w:color="auto" w:sz="8" w:space="0"/>
              <w:bottom w:val="single" w:color="auto" w:sz="4" w:space="0"/>
              <w:right w:val="single" w:color="auto" w:sz="8" w:space="0"/>
            </w:tcBorders>
            <w:vAlign w:val="center"/>
          </w:tcPr>
          <w:p>
            <w:pPr>
              <w:widowControl/>
              <w:jc w:val="center"/>
              <w:rPr>
                <w:rFonts w:ascii="宋体" w:hAnsi="宋体" w:cs="宋体"/>
                <w:kern w:val="0"/>
                <w:sz w:val="24"/>
                <w:szCs w:val="21"/>
              </w:rPr>
            </w:pPr>
            <w:r>
              <w:rPr>
                <w:rFonts w:hint="eastAsia" w:ascii="宋体" w:hAnsi="宋体" w:cs="宋体"/>
                <w:kern w:val="0"/>
                <w:sz w:val="24"/>
                <w:szCs w:val="21"/>
              </w:rPr>
              <w:t>无</w:t>
            </w:r>
          </w:p>
        </w:tc>
        <w:tc>
          <w:tcPr>
            <w:tcW w:w="2880" w:type="dxa"/>
            <w:tcBorders>
              <w:top w:val="single" w:color="auto" w:sz="8" w:space="0"/>
              <w:left w:val="single" w:color="auto" w:sz="8" w:space="0"/>
              <w:bottom w:val="single" w:color="auto" w:sz="4" w:space="0"/>
              <w:right w:val="single" w:color="auto" w:sz="8"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行政处罚</w:t>
            </w:r>
          </w:p>
        </w:tc>
        <w:tc>
          <w:tcPr>
            <w:tcW w:w="2505" w:type="dxa"/>
            <w:tcBorders>
              <w:top w:val="single" w:color="auto" w:sz="8" w:space="0"/>
              <w:left w:val="single" w:color="auto" w:sz="8" w:space="0"/>
              <w:bottom w:val="single" w:color="auto" w:sz="4" w:space="0"/>
              <w:right w:val="single" w:color="auto" w:sz="8"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对拍卖师违反拍卖管理办法第二十三条、二十四条规定的处罚</w:t>
            </w:r>
          </w:p>
        </w:tc>
        <w:tc>
          <w:tcPr>
            <w:tcW w:w="6230" w:type="dxa"/>
            <w:tcBorders>
              <w:top w:val="single" w:color="auto" w:sz="8" w:space="0"/>
              <w:left w:val="single" w:color="auto" w:sz="8" w:space="0"/>
              <w:bottom w:val="single" w:color="auto" w:sz="4" w:space="0"/>
              <w:right w:val="single" w:color="auto" w:sz="8" w:space="0"/>
            </w:tcBorders>
            <w:vAlign w:val="center"/>
          </w:tcPr>
          <w:p>
            <w:pPr>
              <w:widowControl/>
              <w:rPr>
                <w:rFonts w:ascii="宋体" w:hAnsi="宋体" w:cs="宋体"/>
                <w:kern w:val="0"/>
                <w:sz w:val="18"/>
                <w:szCs w:val="18"/>
              </w:rPr>
            </w:pPr>
            <w:r>
              <w:rPr>
                <w:rFonts w:hint="eastAsia" w:ascii="宋体" w:hAnsi="宋体" w:cs="宋体"/>
                <w:kern w:val="0"/>
                <w:sz w:val="18"/>
                <w:szCs w:val="18"/>
              </w:rPr>
              <w:t>新增，依据《拍卖管理办法》梳理，原权责清单漏项。</w:t>
            </w:r>
          </w:p>
        </w:tc>
        <w:tc>
          <w:tcPr>
            <w:tcW w:w="1748" w:type="dxa"/>
            <w:tcBorders>
              <w:top w:val="single" w:color="auto" w:sz="8" w:space="0"/>
              <w:left w:val="single" w:color="auto" w:sz="8" w:space="0"/>
              <w:bottom w:val="single" w:color="auto" w:sz="4" w:space="0"/>
              <w:right w:val="single" w:color="auto" w:sz="8" w:space="0"/>
            </w:tcBorders>
          </w:tcPr>
          <w:p>
            <w:pPr>
              <w:widowControl/>
              <w:jc w:val="center"/>
              <w:rPr>
                <w:rFonts w:ascii="宋体" w:hAnsi="宋体" w:cs="宋体"/>
                <w:kern w:val="0"/>
                <w:sz w:val="24"/>
                <w:szCs w:val="21"/>
              </w:rPr>
            </w:pPr>
          </w:p>
        </w:tc>
      </w:tr>
      <w:tr>
        <w:tblPrEx>
          <w:tblCellMar>
            <w:top w:w="15" w:type="dxa"/>
            <w:left w:w="15" w:type="dxa"/>
            <w:bottom w:w="15" w:type="dxa"/>
            <w:right w:w="15" w:type="dxa"/>
          </w:tblCellMar>
        </w:tblPrEx>
        <w:trPr>
          <w:trHeight w:val="1232" w:hRule="atLeast"/>
          <w:jc w:val="center"/>
        </w:trPr>
        <w:tc>
          <w:tcPr>
            <w:tcW w:w="244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szCs w:val="21"/>
              </w:rPr>
            </w:pPr>
            <w:r>
              <w:rPr>
                <w:rFonts w:hint="eastAsia" w:ascii="宋体" w:hAnsi="宋体" w:cs="宋体"/>
                <w:kern w:val="0"/>
                <w:sz w:val="24"/>
                <w:szCs w:val="21"/>
              </w:rPr>
              <w:t>无</w:t>
            </w:r>
          </w:p>
        </w:tc>
        <w:tc>
          <w:tcPr>
            <w:tcW w:w="28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行政处罚</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对拍卖企业出租、擅自转让拍卖经营权的处罚</w:t>
            </w:r>
          </w:p>
        </w:tc>
        <w:tc>
          <w:tcPr>
            <w:tcW w:w="6230"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 w:val="18"/>
                <w:szCs w:val="18"/>
              </w:rPr>
            </w:pPr>
            <w:r>
              <w:rPr>
                <w:rFonts w:hint="eastAsia" w:ascii="宋体" w:hAnsi="宋体" w:cs="宋体"/>
                <w:kern w:val="0"/>
                <w:sz w:val="18"/>
                <w:szCs w:val="18"/>
              </w:rPr>
              <w:t>新增，依据《拍卖管理办法》梳理，原权责清单漏项。</w:t>
            </w:r>
          </w:p>
        </w:tc>
        <w:tc>
          <w:tcPr>
            <w:tcW w:w="1748"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kern w:val="0"/>
                <w:sz w:val="24"/>
                <w:szCs w:val="21"/>
              </w:rPr>
            </w:pPr>
          </w:p>
        </w:tc>
      </w:tr>
      <w:tr>
        <w:tblPrEx>
          <w:tblCellMar>
            <w:top w:w="15" w:type="dxa"/>
            <w:left w:w="15" w:type="dxa"/>
            <w:bottom w:w="15" w:type="dxa"/>
            <w:right w:w="15" w:type="dxa"/>
          </w:tblCellMar>
        </w:tblPrEx>
        <w:trPr>
          <w:trHeight w:val="1595" w:hRule="atLeast"/>
          <w:jc w:val="center"/>
        </w:trPr>
        <w:tc>
          <w:tcPr>
            <w:tcW w:w="244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szCs w:val="21"/>
              </w:rPr>
            </w:pPr>
            <w:r>
              <w:rPr>
                <w:rFonts w:hint="eastAsia" w:ascii="宋体" w:hAnsi="宋体" w:cs="宋体"/>
                <w:kern w:val="0"/>
                <w:sz w:val="24"/>
                <w:szCs w:val="21"/>
              </w:rPr>
              <w:t>5</w:t>
            </w:r>
          </w:p>
        </w:tc>
        <w:tc>
          <w:tcPr>
            <w:tcW w:w="288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ascii="宋体" w:hAnsi="宋体" w:cs="宋体"/>
                <w:kern w:val="0"/>
                <w:sz w:val="18"/>
                <w:szCs w:val="18"/>
              </w:rPr>
            </w:pPr>
            <w:r>
              <w:rPr>
                <w:rFonts w:hint="eastAsia" w:ascii="宋体" w:hAnsi="宋体" w:cs="宋体"/>
                <w:kern w:val="0"/>
                <w:sz w:val="18"/>
                <w:szCs w:val="18"/>
              </w:rPr>
              <w:t>行政处罚</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ascii="宋体" w:hAnsi="宋体" w:cs="宋体"/>
                <w:kern w:val="0"/>
                <w:sz w:val="18"/>
                <w:szCs w:val="18"/>
              </w:rPr>
            </w:pPr>
            <w:r>
              <w:rPr>
                <w:rFonts w:hint="eastAsia" w:ascii="宋体" w:hAnsi="宋体" w:cs="宋体"/>
                <w:kern w:val="0"/>
                <w:sz w:val="18"/>
                <w:szCs w:val="18"/>
              </w:rPr>
              <w:t>对典当行从商业银行以外的单位和个人借款、与其他典当行拆借或者变相拆借资金、超过规定限额从商业银行贷款、典当行的资产未按照规定比例进行管理的处罚</w:t>
            </w:r>
          </w:p>
        </w:tc>
        <w:tc>
          <w:tcPr>
            <w:tcW w:w="6230"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 w:val="18"/>
                <w:szCs w:val="18"/>
              </w:rPr>
            </w:pPr>
            <w:r>
              <w:rPr>
                <w:rFonts w:hint="eastAsia" w:ascii="宋体" w:hAnsi="宋体" w:cs="宋体"/>
                <w:kern w:val="0"/>
                <w:sz w:val="18"/>
                <w:szCs w:val="18"/>
              </w:rPr>
              <w:t>转至省地方金融监管局，依据《关于调整贵州省商务厅职责机构编制的通知》（黔委厅字[2018]115号）。</w:t>
            </w:r>
          </w:p>
        </w:tc>
        <w:tc>
          <w:tcPr>
            <w:tcW w:w="1748"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kern w:val="0"/>
                <w:sz w:val="24"/>
                <w:szCs w:val="21"/>
              </w:rPr>
            </w:pPr>
          </w:p>
        </w:tc>
      </w:tr>
      <w:tr>
        <w:tblPrEx>
          <w:tblCellMar>
            <w:top w:w="15" w:type="dxa"/>
            <w:left w:w="15" w:type="dxa"/>
            <w:bottom w:w="15" w:type="dxa"/>
            <w:right w:w="15" w:type="dxa"/>
          </w:tblCellMar>
        </w:tblPrEx>
        <w:trPr>
          <w:trHeight w:val="2370" w:hRule="atLeast"/>
          <w:jc w:val="center"/>
        </w:trPr>
        <w:tc>
          <w:tcPr>
            <w:tcW w:w="244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szCs w:val="21"/>
              </w:rPr>
            </w:pPr>
            <w:r>
              <w:rPr>
                <w:rFonts w:hint="eastAsia" w:ascii="宋体" w:hAnsi="宋体" w:cs="宋体"/>
                <w:kern w:val="0"/>
                <w:sz w:val="24"/>
                <w:szCs w:val="21"/>
              </w:rPr>
              <w:t>6</w:t>
            </w:r>
          </w:p>
        </w:tc>
        <w:tc>
          <w:tcPr>
            <w:tcW w:w="288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ascii="宋体" w:hAnsi="宋体" w:cs="宋体"/>
                <w:kern w:val="0"/>
                <w:sz w:val="18"/>
                <w:szCs w:val="18"/>
              </w:rPr>
            </w:pPr>
            <w:r>
              <w:rPr>
                <w:rFonts w:hint="eastAsia" w:ascii="宋体" w:hAnsi="宋体" w:cs="宋体"/>
                <w:kern w:val="0"/>
                <w:sz w:val="18"/>
                <w:szCs w:val="18"/>
              </w:rPr>
              <w:t>行政处罚</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ascii="宋体" w:hAnsi="宋体" w:cs="宋体"/>
                <w:kern w:val="0"/>
                <w:sz w:val="18"/>
                <w:szCs w:val="18"/>
              </w:rPr>
            </w:pPr>
            <w:r>
              <w:rPr>
                <w:rFonts w:hint="eastAsia" w:ascii="宋体" w:hAnsi="宋体" w:cs="宋体"/>
                <w:kern w:val="0"/>
                <w:sz w:val="18"/>
                <w:szCs w:val="18"/>
              </w:rPr>
              <w:t>对典当当金利率，未按中国人民银行公布的银行机构6 个月期法定贷款利率及典当期限折算后执行，或动产质押典当的月综合费率超过当金的42‰，或房地产抵押典当的月综合费率超过当金的27‰，或财产权利质押典当的月综合费率（不得）超过当金的24‰的处罚</w:t>
            </w:r>
          </w:p>
        </w:tc>
        <w:tc>
          <w:tcPr>
            <w:tcW w:w="6230"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 w:val="18"/>
                <w:szCs w:val="18"/>
              </w:rPr>
            </w:pPr>
            <w:r>
              <w:rPr>
                <w:rFonts w:hint="eastAsia" w:ascii="宋体" w:hAnsi="宋体" w:cs="宋体"/>
                <w:kern w:val="0"/>
                <w:sz w:val="18"/>
                <w:szCs w:val="18"/>
              </w:rPr>
              <w:t>转至省地方金融监管局，依据《关于调整贵州省商务厅职责机构编制的通知》（黔委厅字[2018]115号）。</w:t>
            </w:r>
          </w:p>
        </w:tc>
        <w:tc>
          <w:tcPr>
            <w:tcW w:w="1748"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kern w:val="0"/>
                <w:sz w:val="24"/>
                <w:szCs w:val="21"/>
              </w:rPr>
            </w:pPr>
          </w:p>
        </w:tc>
      </w:tr>
      <w:tr>
        <w:tblPrEx>
          <w:tblCellMar>
            <w:top w:w="15" w:type="dxa"/>
            <w:left w:w="15" w:type="dxa"/>
            <w:bottom w:w="15" w:type="dxa"/>
            <w:right w:w="15" w:type="dxa"/>
          </w:tblCellMar>
        </w:tblPrEx>
        <w:trPr>
          <w:trHeight w:val="2370" w:hRule="atLeast"/>
          <w:jc w:val="center"/>
        </w:trPr>
        <w:tc>
          <w:tcPr>
            <w:tcW w:w="244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szCs w:val="21"/>
              </w:rPr>
            </w:pPr>
            <w:r>
              <w:rPr>
                <w:rFonts w:hint="eastAsia" w:ascii="宋体" w:hAnsi="宋体" w:cs="宋体"/>
                <w:kern w:val="0"/>
                <w:sz w:val="24"/>
                <w:szCs w:val="21"/>
              </w:rPr>
              <w:t>13</w:t>
            </w:r>
          </w:p>
        </w:tc>
        <w:tc>
          <w:tcPr>
            <w:tcW w:w="288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ascii="宋体" w:hAnsi="宋体" w:cs="宋体"/>
                <w:kern w:val="0"/>
                <w:sz w:val="18"/>
                <w:szCs w:val="18"/>
              </w:rPr>
            </w:pPr>
            <w:r>
              <w:rPr>
                <w:rFonts w:hint="eastAsia" w:ascii="宋体" w:hAnsi="宋体" w:cs="宋体"/>
                <w:kern w:val="0"/>
                <w:sz w:val="18"/>
                <w:szCs w:val="18"/>
              </w:rPr>
              <w:t>其他类</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ascii="宋体" w:hAnsi="宋体" w:cs="宋体"/>
                <w:kern w:val="0"/>
                <w:sz w:val="18"/>
                <w:szCs w:val="18"/>
              </w:rPr>
            </w:pPr>
            <w:r>
              <w:rPr>
                <w:rStyle w:val="13"/>
                <w:rFonts w:hint="default"/>
                <w:color w:val="auto"/>
                <w:sz w:val="18"/>
                <w:szCs w:val="18"/>
              </w:rPr>
              <w:t>国务院部委审批设立3000万美元以下外商投资企业（包括合同、章程）备案</w:t>
            </w:r>
          </w:p>
        </w:tc>
        <w:tc>
          <w:tcPr>
            <w:tcW w:w="623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ascii="宋体" w:hAnsi="宋体" w:cs="宋体"/>
                <w:kern w:val="0"/>
                <w:sz w:val="18"/>
                <w:szCs w:val="18"/>
              </w:rPr>
            </w:pPr>
            <w:r>
              <w:rPr>
                <w:rFonts w:hint="eastAsia" w:ascii="宋体" w:hAnsi="宋体" w:cs="宋体"/>
                <w:kern w:val="0"/>
                <w:sz w:val="18"/>
                <w:szCs w:val="18"/>
              </w:rPr>
              <w:t>并入新清单第15、16项，依据《国务院关于积极有效利用外资推动经济高质量发展若干措施的通知》（国发〔2018〕19号）。</w:t>
            </w:r>
          </w:p>
        </w:tc>
        <w:tc>
          <w:tcPr>
            <w:tcW w:w="1748"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kern w:val="0"/>
                <w:sz w:val="24"/>
                <w:szCs w:val="21"/>
              </w:rPr>
            </w:pPr>
          </w:p>
        </w:tc>
      </w:tr>
      <w:tr>
        <w:tblPrEx>
          <w:tblCellMar>
            <w:top w:w="15" w:type="dxa"/>
            <w:left w:w="15" w:type="dxa"/>
            <w:bottom w:w="15" w:type="dxa"/>
            <w:right w:w="15" w:type="dxa"/>
          </w:tblCellMar>
        </w:tblPrEx>
        <w:trPr>
          <w:trHeight w:val="2370" w:hRule="atLeast"/>
          <w:jc w:val="center"/>
        </w:trPr>
        <w:tc>
          <w:tcPr>
            <w:tcW w:w="244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szCs w:val="21"/>
              </w:rPr>
            </w:pPr>
            <w:r>
              <w:rPr>
                <w:rFonts w:hint="eastAsia" w:ascii="宋体" w:hAnsi="宋体" w:cs="宋体"/>
                <w:kern w:val="0"/>
                <w:sz w:val="24"/>
                <w:szCs w:val="21"/>
              </w:rPr>
              <w:t>17</w:t>
            </w:r>
          </w:p>
        </w:tc>
        <w:tc>
          <w:tcPr>
            <w:tcW w:w="288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ascii="宋体" w:hAnsi="宋体" w:cs="宋体"/>
                <w:kern w:val="0"/>
                <w:sz w:val="18"/>
                <w:szCs w:val="18"/>
              </w:rPr>
            </w:pPr>
            <w:r>
              <w:rPr>
                <w:rFonts w:hint="eastAsia" w:ascii="宋体" w:hAnsi="宋体" w:cs="宋体"/>
                <w:kern w:val="0"/>
                <w:sz w:val="18"/>
                <w:szCs w:val="18"/>
              </w:rPr>
              <w:t>其他类</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textAlignment w:val="center"/>
              <w:rPr>
                <w:rStyle w:val="13"/>
                <w:rFonts w:hint="default"/>
                <w:color w:val="auto"/>
                <w:sz w:val="18"/>
                <w:szCs w:val="18"/>
              </w:rPr>
            </w:pPr>
            <w:r>
              <w:rPr>
                <w:rFonts w:hint="eastAsia"/>
                <w:bCs/>
                <w:kern w:val="0"/>
                <w:sz w:val="18"/>
                <w:szCs w:val="18"/>
              </w:rPr>
              <w:t>10亿美元以下的鼓励类、允许类外商投资企业和总投资1亿美元以下的限制类外商投资企业的设立及其变更事项审批和管理</w:t>
            </w:r>
          </w:p>
        </w:tc>
        <w:tc>
          <w:tcPr>
            <w:tcW w:w="623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textAlignment w:val="center"/>
              <w:rPr>
                <w:rStyle w:val="13"/>
                <w:rFonts w:hint="default"/>
                <w:color w:val="auto"/>
                <w:sz w:val="18"/>
                <w:szCs w:val="18"/>
              </w:rPr>
            </w:pPr>
            <w:r>
              <w:rPr>
                <w:rFonts w:hint="eastAsia" w:ascii="宋体" w:hAnsi="宋体" w:cs="宋体"/>
                <w:kern w:val="0"/>
                <w:sz w:val="18"/>
                <w:szCs w:val="18"/>
              </w:rPr>
              <w:t>并入新清单第2、15、16项，依据《国务院关于积极有效利用外资推动经济高质量发展若干措施的通知》（国发〔2018〕19号）和</w:t>
            </w:r>
            <w:r>
              <w:rPr>
                <w:rStyle w:val="13"/>
                <w:rFonts w:hint="default"/>
                <w:color w:val="auto"/>
                <w:sz w:val="18"/>
                <w:szCs w:val="18"/>
              </w:rPr>
              <w:t>《关于修改&lt;外商投资企业设立及变更备案管理暂行办法&gt;的决定》（商务部令2018年第6号）</w:t>
            </w:r>
            <w:r>
              <w:rPr>
                <w:rStyle w:val="13"/>
                <w:color w:val="auto"/>
                <w:sz w:val="18"/>
                <w:szCs w:val="18"/>
              </w:rPr>
              <w:t>。</w:t>
            </w:r>
          </w:p>
          <w:p>
            <w:pPr>
              <w:widowControl/>
              <w:rPr>
                <w:rFonts w:ascii="宋体" w:hAnsi="宋体" w:cs="宋体"/>
                <w:kern w:val="0"/>
                <w:sz w:val="18"/>
                <w:szCs w:val="18"/>
              </w:rPr>
            </w:pPr>
          </w:p>
        </w:tc>
        <w:tc>
          <w:tcPr>
            <w:tcW w:w="1748"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kern w:val="0"/>
                <w:sz w:val="24"/>
                <w:szCs w:val="21"/>
              </w:rPr>
            </w:pPr>
          </w:p>
        </w:tc>
      </w:tr>
      <w:tr>
        <w:tblPrEx>
          <w:tblCellMar>
            <w:top w:w="15" w:type="dxa"/>
            <w:left w:w="15" w:type="dxa"/>
            <w:bottom w:w="15" w:type="dxa"/>
            <w:right w:w="15" w:type="dxa"/>
          </w:tblCellMar>
        </w:tblPrEx>
        <w:trPr>
          <w:trHeight w:val="2370" w:hRule="atLeast"/>
          <w:jc w:val="center"/>
        </w:trPr>
        <w:tc>
          <w:tcPr>
            <w:tcW w:w="244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szCs w:val="21"/>
              </w:rPr>
            </w:pPr>
            <w:r>
              <w:rPr>
                <w:rFonts w:hint="eastAsia" w:ascii="宋体" w:hAnsi="宋体" w:cs="宋体"/>
                <w:kern w:val="0"/>
                <w:sz w:val="24"/>
                <w:szCs w:val="21"/>
              </w:rPr>
              <w:t>18</w:t>
            </w:r>
          </w:p>
        </w:tc>
        <w:tc>
          <w:tcPr>
            <w:tcW w:w="288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ascii="宋体" w:hAnsi="宋体" w:cs="宋体"/>
                <w:kern w:val="0"/>
                <w:sz w:val="18"/>
                <w:szCs w:val="18"/>
              </w:rPr>
            </w:pPr>
            <w:r>
              <w:rPr>
                <w:rFonts w:hint="eastAsia" w:ascii="宋体" w:hAnsi="宋体" w:cs="宋体"/>
                <w:kern w:val="0"/>
                <w:sz w:val="18"/>
                <w:szCs w:val="18"/>
              </w:rPr>
              <w:t>其他类</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textAlignment w:val="center"/>
              <w:rPr>
                <w:bCs/>
                <w:kern w:val="0"/>
                <w:sz w:val="18"/>
                <w:szCs w:val="18"/>
              </w:rPr>
            </w:pPr>
            <w:r>
              <w:rPr>
                <w:rFonts w:hint="eastAsia"/>
                <w:bCs/>
                <w:kern w:val="0"/>
                <w:sz w:val="18"/>
                <w:szCs w:val="18"/>
              </w:rPr>
              <w:t>对香港、澳门服务提供者在内地投资《协议》开放的服务贸易领域，其公司设立及变更的合同、章程备案管理</w:t>
            </w:r>
          </w:p>
        </w:tc>
        <w:tc>
          <w:tcPr>
            <w:tcW w:w="6230"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 w:val="18"/>
                <w:szCs w:val="18"/>
              </w:rPr>
            </w:pPr>
            <w:r>
              <w:rPr>
                <w:rFonts w:hint="eastAsia" w:ascii="宋体" w:hAnsi="宋体" w:cs="宋体"/>
                <w:kern w:val="0"/>
                <w:sz w:val="18"/>
                <w:szCs w:val="18"/>
              </w:rPr>
              <w:t>与原第16项重合，并入新清单第15项。</w:t>
            </w:r>
          </w:p>
        </w:tc>
        <w:tc>
          <w:tcPr>
            <w:tcW w:w="1748"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kern w:val="0"/>
                <w:sz w:val="24"/>
                <w:szCs w:val="21"/>
              </w:rPr>
            </w:pPr>
          </w:p>
        </w:tc>
      </w:tr>
    </w:tbl>
    <w:p>
      <w:pPr>
        <w:rPr>
          <w:rFonts w:ascii="宋体" w:hAnsi="宋体" w:cs="宋体"/>
          <w:kern w:val="0"/>
          <w:sz w:val="24"/>
          <w:szCs w:val="21"/>
        </w:rPr>
      </w:pPr>
    </w:p>
    <w:p/>
    <w:sectPr>
      <w:footerReference r:id="rId3" w:type="default"/>
      <w:pgSz w:w="16838" w:h="11906" w:orient="landscape"/>
      <w:pgMar w:top="1417" w:right="1440" w:bottom="1417" w:left="1440"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CF3C52" w:usb2="00000016" w:usb3="00000000" w:csb0="0004001F"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sz w:val="28"/>
                              <w:szCs w:val="28"/>
                            </w:rPr>
                          </w:pPr>
                          <w:r>
                            <w:rPr>
                              <w:rFonts w:hint="eastAsia"/>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- 10 -</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v9QemMoBAACWAwAADgAAAAAAAAABACAAAAAeAQAAZHJzL2Uyb0Rv&#10;Yy54bWxQSwUGAAAAAAYABgBZAQAAWgUAAAAA&#10;">
              <v:fill on="f" focussize="0,0"/>
              <v:stroke on="f"/>
              <v:imagedata o:title=""/>
              <o:lock v:ext="edit" aspectratio="f"/>
              <v:textbox inset="0mm,0mm,0mm,0mm" style="mso-fit-shape-to-text:t;">
                <w:txbxContent>
                  <w:p>
                    <w:pPr>
                      <w:snapToGrid w:val="0"/>
                      <w:rPr>
                        <w:sz w:val="28"/>
                        <w:szCs w:val="28"/>
                      </w:rPr>
                    </w:pPr>
                    <w:r>
                      <w:rPr>
                        <w:rFonts w:hint="eastAsia"/>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- 10 -</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E7BEAA"/>
    <w:multiLevelType w:val="singleLevel"/>
    <w:tmpl w:val="56E7BEAA"/>
    <w:lvl w:ilvl="0" w:tentative="0">
      <w:start w:val="1"/>
      <w:numFmt w:val="decimal"/>
      <w:suff w:val="nothing"/>
      <w:lvlText w:val="%1"/>
      <w:lvlJc w:val="center"/>
      <w:pPr>
        <w:ind w:left="0" w:firstLine="119"/>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F134E4"/>
    <w:rsid w:val="00001FEB"/>
    <w:rsid w:val="00047A3A"/>
    <w:rsid w:val="0011167A"/>
    <w:rsid w:val="00AE19E5"/>
    <w:rsid w:val="019D1E43"/>
    <w:rsid w:val="02D8063A"/>
    <w:rsid w:val="09FA11E6"/>
    <w:rsid w:val="0F0A7E45"/>
    <w:rsid w:val="100002E1"/>
    <w:rsid w:val="133543CB"/>
    <w:rsid w:val="1797594E"/>
    <w:rsid w:val="1AAF5447"/>
    <w:rsid w:val="24DD19DB"/>
    <w:rsid w:val="33D026E9"/>
    <w:rsid w:val="35B06CBF"/>
    <w:rsid w:val="38CF60B8"/>
    <w:rsid w:val="39831865"/>
    <w:rsid w:val="400A6015"/>
    <w:rsid w:val="44DA1975"/>
    <w:rsid w:val="4EA04A59"/>
    <w:rsid w:val="51926076"/>
    <w:rsid w:val="53A72052"/>
    <w:rsid w:val="6086086B"/>
    <w:rsid w:val="68280358"/>
    <w:rsid w:val="76F134E4"/>
    <w:rsid w:val="7ED04B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FollowedHyperlink"/>
    <w:basedOn w:val="6"/>
    <w:uiPriority w:val="0"/>
    <w:rPr>
      <w:color w:val="296FBE"/>
      <w:u w:val="none"/>
    </w:rPr>
  </w:style>
  <w:style w:type="character" w:styleId="8">
    <w:name w:val="HTML Definition"/>
    <w:basedOn w:val="6"/>
    <w:uiPriority w:val="0"/>
  </w:style>
  <w:style w:type="character" w:styleId="9">
    <w:name w:val="HTML Variable"/>
    <w:basedOn w:val="6"/>
    <w:uiPriority w:val="0"/>
  </w:style>
  <w:style w:type="character" w:styleId="10">
    <w:name w:val="Hyperlink"/>
    <w:basedOn w:val="6"/>
    <w:qFormat/>
    <w:uiPriority w:val="0"/>
    <w:rPr>
      <w:color w:val="296FBE"/>
      <w:u w:val="none"/>
    </w:rPr>
  </w:style>
  <w:style w:type="character" w:styleId="11">
    <w:name w:val="HTML Code"/>
    <w:basedOn w:val="6"/>
    <w:qFormat/>
    <w:uiPriority w:val="0"/>
    <w:rPr>
      <w:rFonts w:ascii="微软雅黑" w:hAnsi="微软雅黑" w:eastAsia="微软雅黑" w:cs="微软雅黑"/>
      <w:sz w:val="20"/>
    </w:rPr>
  </w:style>
  <w:style w:type="character" w:styleId="12">
    <w:name w:val="HTML Cite"/>
    <w:basedOn w:val="6"/>
    <w:qFormat/>
    <w:uiPriority w:val="0"/>
  </w:style>
  <w:style w:type="character" w:customStyle="1" w:styleId="13">
    <w:name w:val="font81"/>
    <w:basedOn w:val="6"/>
    <w:qFormat/>
    <w:uiPriority w:val="0"/>
    <w:rPr>
      <w:rFonts w:hint="eastAsia" w:ascii="宋体" w:hAnsi="宋体" w:eastAsia="宋体" w:cs="宋体"/>
      <w:color w:val="000000"/>
      <w:sz w:val="16"/>
      <w:szCs w:val="16"/>
      <w:u w:val="none"/>
    </w:rPr>
  </w:style>
  <w:style w:type="character" w:customStyle="1" w:styleId="14">
    <w:name w:val="pagechatarealistclose_box"/>
    <w:basedOn w:val="6"/>
    <w:uiPriority w:val="0"/>
  </w:style>
  <w:style w:type="character" w:customStyle="1" w:styleId="15">
    <w:name w:val="pagechatarealistclose_box1"/>
    <w:basedOn w:val="6"/>
    <w:qFormat/>
    <w:uiPriority w:val="0"/>
  </w:style>
  <w:style w:type="character" w:customStyle="1" w:styleId="16">
    <w:name w:val="ico1654"/>
    <w:basedOn w:val="6"/>
    <w:qFormat/>
    <w:uiPriority w:val="0"/>
  </w:style>
  <w:style w:type="character" w:customStyle="1" w:styleId="17">
    <w:name w:val="ico1655"/>
    <w:basedOn w:val="6"/>
    <w:uiPriority w:val="0"/>
  </w:style>
  <w:style w:type="character" w:customStyle="1" w:styleId="18">
    <w:name w:val="hilite"/>
    <w:basedOn w:val="6"/>
    <w:uiPriority w:val="0"/>
    <w:rPr>
      <w:color w:val="FFFFFF"/>
      <w:shd w:val="clear" w:color="auto" w:fill="666677"/>
    </w:rPr>
  </w:style>
  <w:style w:type="character" w:customStyle="1" w:styleId="19">
    <w:name w:val="cy"/>
    <w:basedOn w:val="6"/>
    <w:qFormat/>
    <w:uiPriority w:val="0"/>
  </w:style>
  <w:style w:type="character" w:customStyle="1" w:styleId="20">
    <w:name w:val="cdropright"/>
    <w:basedOn w:val="6"/>
    <w:uiPriority w:val="0"/>
  </w:style>
  <w:style w:type="character" w:customStyle="1" w:styleId="21">
    <w:name w:val="token-input-delete-token"/>
    <w:basedOn w:val="6"/>
    <w:qFormat/>
    <w:uiPriority w:val="0"/>
    <w:rPr>
      <w:color w:val="FFFFFF"/>
    </w:rPr>
  </w:style>
  <w:style w:type="character" w:customStyle="1" w:styleId="22">
    <w:name w:val="drapbtn"/>
    <w:basedOn w:val="6"/>
    <w:uiPriority w:val="0"/>
  </w:style>
  <w:style w:type="character" w:customStyle="1" w:styleId="23">
    <w:name w:val="tmpztreemove_arrow"/>
    <w:basedOn w:val="6"/>
    <w:uiPriority w:val="0"/>
  </w:style>
  <w:style w:type="character" w:customStyle="1" w:styleId="24">
    <w:name w:val="browse_class&gt;input"/>
    <w:basedOn w:val="6"/>
    <w:uiPriority w:val="0"/>
    <w:rPr>
      <w:shd w:val="clear" w:color="auto" w:fill="F8F8F8"/>
    </w:rPr>
  </w:style>
  <w:style w:type="character" w:customStyle="1" w:styleId="25">
    <w:name w:val="button"/>
    <w:basedOn w:val="6"/>
    <w:uiPriority w:val="0"/>
  </w:style>
  <w:style w:type="character" w:customStyle="1" w:styleId="26">
    <w:name w:val="design_class"/>
    <w:basedOn w:val="6"/>
    <w:qFormat/>
    <w:uiPriority w:val="0"/>
  </w:style>
  <w:style w:type="character" w:customStyle="1" w:styleId="27">
    <w:name w:val="w32"/>
    <w:basedOn w:val="6"/>
    <w:uiPriority w:val="0"/>
  </w:style>
  <w:style w:type="character" w:customStyle="1" w:styleId="28">
    <w:name w:val="browse_class&gt;label"/>
    <w:basedOn w:val="6"/>
    <w:uiPriority w:val="0"/>
    <w:rPr>
      <w:shd w:val="clear" w:color="auto" w:fill="F8F8F8"/>
    </w:rPr>
  </w:style>
  <w:style w:type="character" w:customStyle="1" w:styleId="29">
    <w:name w:val="cdropleft"/>
    <w:basedOn w:val="6"/>
    <w:qFormat/>
    <w:uiPriority w:val="0"/>
  </w:style>
  <w:style w:type="character" w:customStyle="1" w:styleId="30">
    <w:name w:val="active9"/>
    <w:basedOn w:val="6"/>
    <w:qFormat/>
    <w:uiPriority w:val="0"/>
    <w:rPr>
      <w:color w:val="00FF00"/>
      <w:shd w:val="clear" w:color="auto" w:fill="111111"/>
    </w:rPr>
  </w:style>
  <w:style w:type="character" w:customStyle="1" w:styleId="31">
    <w:name w:val="xdrichtextbox2"/>
    <w:basedOn w:val="6"/>
    <w:qFormat/>
    <w:uiPriority w:val="0"/>
  </w:style>
  <w:style w:type="character" w:customStyle="1" w:styleId="32">
    <w:name w:val="edit_class"/>
    <w:basedOn w:val="6"/>
    <w:qFormat/>
    <w:uiPriority w:val="0"/>
  </w:style>
  <w:style w:type="character" w:customStyle="1" w:styleId="33">
    <w:name w:val="biggerthanmax"/>
    <w:basedOn w:val="6"/>
    <w:uiPriority w:val="0"/>
    <w:rPr>
      <w:shd w:val="clear" w:color="auto" w:fill="FFFF00"/>
    </w:rPr>
  </w:style>
  <w:style w:type="character" w:customStyle="1" w:styleId="34">
    <w:name w:val="browse_class&gt;span"/>
    <w:basedOn w:val="6"/>
    <w:qFormat/>
    <w:uiPriority w:val="0"/>
    <w:rPr>
      <w:shd w:val="clear" w:color="auto" w:fill="F8F8F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1111</Company>
  <Pages>14</Pages>
  <Words>1625</Words>
  <Characters>9264</Characters>
  <Lines>77</Lines>
  <Paragraphs>21</Paragraphs>
  <TotalTime>7</TotalTime>
  <ScaleCrop>false</ScaleCrop>
  <LinksUpToDate>false</LinksUpToDate>
  <CharactersWithSpaces>10868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2019-01-08T03:04:00Z</dcterms:created>
  <dc:creator>admin</dc:creator>
  <cp:lastModifiedBy>何以笙萧默</cp:lastModifiedBy>
  <cp:lastPrinted>2019-01-09T01:56:00Z</cp:lastPrinted>
  <dcterms:modified xsi:type="dcterms:W3CDTF">2023-05-11T02:25:44Z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