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468" w:afterLines="15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sz w:val="28"/>
          <w:szCs w:val="28"/>
        </w:rPr>
      </w:pPr>
      <w:bookmarkStart w:id="0" w:name="_GoBack"/>
      <w:bookmarkEnd w:id="0"/>
      <w:r>
        <w:rPr>
          <w:rFonts w:hint="eastAsia" w:asciiTheme="minorEastAsia" w:hAnsiTheme="minorEastAsia" w:eastAsiaTheme="minorEastAsia" w:cstheme="minorEastAsia"/>
          <w:b w:val="0"/>
          <w:bCs/>
          <w:sz w:val="28"/>
          <w:szCs w:val="28"/>
          <w:lang w:val="en-US" w:eastAsia="zh-CN"/>
        </w:rPr>
        <w:t>援外项目实施企业资格认定初审</w:t>
      </w:r>
      <w:r>
        <w:rPr>
          <w:rFonts w:hint="eastAsia" w:asciiTheme="minorEastAsia" w:hAnsiTheme="minorEastAsia" w:eastAsiaTheme="minorEastAsia" w:cstheme="minorEastAsia"/>
          <w:b w:val="0"/>
          <w:bCs/>
          <w:sz w:val="28"/>
          <w:szCs w:val="28"/>
        </w:rPr>
        <w:t>流程图</w:t>
      </w:r>
    </w:p>
    <w:p>
      <w:pPr>
        <w:jc w:val="center"/>
        <w:rPr>
          <w:rFonts w:hint="eastAsia"/>
          <w:b/>
          <w:sz w:val="44"/>
          <w:szCs w:val="44"/>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79744" behindDoc="0" locked="0" layoutInCell="1" allowOverlap="1">
                <wp:simplePos x="0" y="0"/>
                <wp:positionH relativeFrom="column">
                  <wp:posOffset>695960</wp:posOffset>
                </wp:positionH>
                <wp:positionV relativeFrom="paragraph">
                  <wp:posOffset>118745</wp:posOffset>
                </wp:positionV>
                <wp:extent cx="3343275" cy="553085"/>
                <wp:effectExtent l="4445" t="4445" r="5080" b="13970"/>
                <wp:wrapNone/>
                <wp:docPr id="304" name="矩形 278"/>
                <wp:cNvGraphicFramePr/>
                <a:graphic xmlns:a="http://schemas.openxmlformats.org/drawingml/2006/main">
                  <a:graphicData uri="http://schemas.microsoft.com/office/word/2010/wordprocessingShape">
                    <wps:wsp>
                      <wps:cNvSpPr/>
                      <wps:spPr>
                        <a:xfrm>
                          <a:off x="0" y="0"/>
                          <a:ext cx="3343275" cy="5530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before="156" w:beforeLines="50" w:after="0" w:afterLines="0" w:line="240" w:lineRule="auto"/>
                              <w:ind w:left="0" w:leftChars="0" w:right="0" w:rightChars="0" w:firstLine="0" w:firstLineChars="0"/>
                              <w:jc w:val="center"/>
                              <w:textAlignment w:val="auto"/>
                              <w:outlineLvl w:val="9"/>
                              <w:rPr>
                                <w:rFonts w:hint="eastAsia" w:eastAsia="宋体"/>
                                <w:lang w:val="en-US" w:eastAsia="zh-CN"/>
                              </w:rPr>
                            </w:pPr>
                            <w:r>
                              <w:rPr>
                                <w:rFonts w:hint="eastAsia"/>
                                <w:lang w:val="en-US" w:eastAsia="zh-CN"/>
                              </w:rPr>
                              <w:t>申请人至贵州省政务中心商务厅窗口提交书面申请</w:t>
                            </w:r>
                          </w:p>
                        </w:txbxContent>
                      </wps:txbx>
                      <wps:bodyPr upright="1"/>
                    </wps:wsp>
                  </a:graphicData>
                </a:graphic>
              </wp:anchor>
            </w:drawing>
          </mc:Choice>
          <mc:Fallback>
            <w:pict>
              <v:rect id="矩形 278" o:spid="_x0000_s1026" o:spt="1" style="position:absolute;left:0pt;margin-left:54.8pt;margin-top:9.35pt;height:43.55pt;width:263.25pt;z-index:251679744;mso-width-relative:page;mso-height-relative:page;" fillcolor="#FFFFFF" filled="t" stroked="t" coordsize="21600,21600" o:gfxdata="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jn&#10;T//XAAAACgEAAA8AAAAAAAAAAQAgAAAAIgAAAGRycy9kb3ducmV2LnhtbFBLAQIUABQAAAAIAIdO&#10;4kDM09uE6wEAAN8DAAAOAAAAAAAAAAEAIAAAACYBAABkcnMvZTJvRG9jLnhtbFBLBQYAAAAABgAG&#10;AFkBAACD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156" w:beforeLines="50" w:after="0" w:afterLines="0" w:line="240" w:lineRule="auto"/>
                        <w:ind w:left="0" w:leftChars="0" w:right="0" w:rightChars="0" w:firstLine="0" w:firstLineChars="0"/>
                        <w:jc w:val="center"/>
                        <w:textAlignment w:val="auto"/>
                        <w:outlineLvl w:val="9"/>
                        <w:rPr>
                          <w:rFonts w:hint="eastAsia" w:eastAsia="宋体"/>
                          <w:lang w:val="en-US" w:eastAsia="zh-CN"/>
                        </w:rPr>
                      </w:pPr>
                      <w:r>
                        <w:rPr>
                          <w:rFonts w:hint="eastAsia"/>
                          <w:lang w:val="en-US" w:eastAsia="zh-CN"/>
                        </w:rPr>
                        <w:t>申请人至贵州省政务中心商务厅窗口提交书面申请</w:t>
                      </w:r>
                    </w:p>
                  </w:txbxContent>
                </v:textbox>
              </v:rect>
            </w:pict>
          </mc:Fallback>
        </mc:AlternateContent>
      </w:r>
    </w:p>
    <w:p/>
    <w:p>
      <w:pPr>
        <w:jc w:val="both"/>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2132330</wp:posOffset>
                </wp:positionH>
                <wp:positionV relativeFrom="paragraph">
                  <wp:posOffset>107315</wp:posOffset>
                </wp:positionV>
                <wp:extent cx="5080" cy="307975"/>
                <wp:effectExtent l="36830" t="0" r="34290" b="15875"/>
                <wp:wrapNone/>
                <wp:docPr id="305" name="直线 279"/>
                <wp:cNvGraphicFramePr/>
                <a:graphic xmlns:a="http://schemas.openxmlformats.org/drawingml/2006/main">
                  <a:graphicData uri="http://schemas.microsoft.com/office/word/2010/wordprocessingShape">
                    <wps:wsp>
                      <wps:cNvCnPr/>
                      <wps:spPr>
                        <a:xfrm flipH="1">
                          <a:off x="0" y="0"/>
                          <a:ext cx="5080" cy="3079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79" o:spid="_x0000_s1026" o:spt="20" style="position:absolute;left:0pt;flip:x;margin-left:167.9pt;margin-top:8.45pt;height:24.25pt;width:0.4pt;z-index:251659264;mso-width-relative:page;mso-height-relative:page;" filled="f" stroked="t" coordsize="21600,21600" o:gfxdata="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JeQ152QAAAAkB&#10;AAAPAAAAAAAAAAEAIAAAACIAAABkcnMvZG93bnJldi54bWxQSwECFAAUAAAACACHTuJAZsDQv+EB&#10;AAChAwAADgAAAAAAAAABACAAAAAoAQAAZHJzL2Uyb0RvYy54bWxQSwUGAAAAAAYABgBZAQAAewUA&#10;AAAA&#10;">
                <v:fill on="f" focussize="0,0"/>
                <v:stroke color="#000000" joinstyle="round" endarrow="block"/>
                <v:imagedata o:title=""/>
                <o:lock v:ext="edit" aspectratio="f"/>
              </v:line>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667456" behindDoc="0" locked="0" layoutInCell="1" allowOverlap="1">
                <wp:simplePos x="0" y="0"/>
                <wp:positionH relativeFrom="column">
                  <wp:posOffset>-799465</wp:posOffset>
                </wp:positionH>
                <wp:positionV relativeFrom="paragraph">
                  <wp:posOffset>205105</wp:posOffset>
                </wp:positionV>
                <wp:extent cx="2123440" cy="955675"/>
                <wp:effectExtent l="4445" t="4445" r="5715" b="11430"/>
                <wp:wrapNone/>
                <wp:docPr id="306" name="矩形 280"/>
                <wp:cNvGraphicFramePr/>
                <a:graphic xmlns:a="http://schemas.openxmlformats.org/drawingml/2006/main">
                  <a:graphicData uri="http://schemas.microsoft.com/office/word/2010/wordprocessingShape">
                    <wps:wsp>
                      <wps:cNvSpPr/>
                      <wps:spPr>
                        <a:xfrm>
                          <a:off x="0" y="0"/>
                          <a:ext cx="2123440" cy="9556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eastAsia="宋体"/>
                                <w:lang w:val="en-US" w:eastAsia="zh-CN"/>
                              </w:rPr>
                            </w:pPr>
                            <w:r>
                              <w:rPr>
                                <w:rFonts w:hint="eastAsia"/>
                                <w:lang w:val="en-US" w:eastAsia="zh-CN"/>
                              </w:rPr>
                              <w:t>材料不齐全或者不符合法定形式的，一次性告知申请人补齐材料。申请人按照要求提交全部补齐申请材料的，予以受理。</w:t>
                            </w:r>
                          </w:p>
                        </w:txbxContent>
                      </wps:txbx>
                      <wps:bodyPr upright="1"/>
                    </wps:wsp>
                  </a:graphicData>
                </a:graphic>
              </wp:anchor>
            </w:drawing>
          </mc:Choice>
          <mc:Fallback>
            <w:pict>
              <v:rect id="矩形 280" o:spid="_x0000_s1026" o:spt="1" style="position:absolute;left:0pt;margin-left:-62.95pt;margin-top:16.15pt;height:75.25pt;width:167.2pt;z-index:251667456;mso-width-relative:page;mso-height-relative:page;" fillcolor="#FFFFFF" filled="t" stroked="t" coordsize="21600,21600" o:gfxdata="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ss5h&#10;GtkAAAALAQAADwAAAAAAAAABACAAAAAiAAAAZHJzL2Rvd25yZXYueG1sUEsBAhQAFAAAAAgAh07i&#10;QDWIawvoAQAA3wMAAA4AAAAAAAAAAQAgAAAAKAEAAGRycy9lMm9Eb2MueG1sUEsFBgAAAAAGAAYA&#10;WQEAAIIFAAAAAA==&#10;">
                <v:fill on="t" focussize="0,0"/>
                <v:stroke color="#000000" joinstyle="miter"/>
                <v:imagedata o:title=""/>
                <o:lock v:ext="edit" aspectratio="f"/>
                <v:textbox>
                  <w:txbxContent>
                    <w:p>
                      <w:pPr>
                        <w:jc w:val="left"/>
                        <w:rPr>
                          <w:rFonts w:hint="eastAsia" w:eastAsia="宋体"/>
                          <w:lang w:val="en-US" w:eastAsia="zh-CN"/>
                        </w:rPr>
                      </w:pPr>
                      <w:r>
                        <w:rPr>
                          <w:rFonts w:hint="eastAsia"/>
                          <w:lang w:val="en-US" w:eastAsia="zh-CN"/>
                        </w:rPr>
                        <w:t>材料不齐全或者不符合法定形式的，一次性告知申请人补齐材料。申请人按照要求提交全部补齐申请材料的，予以受理。</w:t>
                      </w:r>
                    </w:p>
                  </w:txbxContent>
                </v:textbox>
              </v:rect>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1029335</wp:posOffset>
                </wp:positionH>
                <wp:positionV relativeFrom="paragraph">
                  <wp:posOffset>1290320</wp:posOffset>
                </wp:positionV>
                <wp:extent cx="2123440" cy="480060"/>
                <wp:effectExtent l="4445" t="4445" r="5715" b="10795"/>
                <wp:wrapNone/>
                <wp:docPr id="307" name="矩形 281"/>
                <wp:cNvGraphicFramePr/>
                <a:graphic xmlns:a="http://schemas.openxmlformats.org/drawingml/2006/main">
                  <a:graphicData uri="http://schemas.microsoft.com/office/word/2010/wordprocessingShape">
                    <wps:wsp>
                      <wps:cNvSpPr/>
                      <wps:spPr>
                        <a:xfrm>
                          <a:off x="0" y="0"/>
                          <a:ext cx="2123440" cy="4800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lang w:val="en-US" w:eastAsia="zh-CN"/>
                              </w:rPr>
                            </w:pPr>
                            <w:r>
                              <w:rPr>
                                <w:rFonts w:hint="eastAsia"/>
                                <w:lang w:val="en-US" w:eastAsia="zh-CN"/>
                              </w:rPr>
                              <w:t>商务厅窗口前台对提交材料</w:t>
                            </w:r>
                          </w:p>
                          <w:p>
                            <w:pPr>
                              <w:jc w:val="center"/>
                              <w:rPr>
                                <w:rFonts w:hint="eastAsia" w:eastAsia="宋体"/>
                                <w:lang w:val="en-US" w:eastAsia="zh-CN"/>
                              </w:rPr>
                            </w:pPr>
                            <w:r>
                              <w:rPr>
                                <w:rFonts w:hint="eastAsia"/>
                                <w:lang w:val="en-US" w:eastAsia="zh-CN"/>
                              </w:rPr>
                              <w:t>进行审核</w:t>
                            </w:r>
                          </w:p>
                        </w:txbxContent>
                      </wps:txbx>
                      <wps:bodyPr upright="1"/>
                    </wps:wsp>
                  </a:graphicData>
                </a:graphic>
              </wp:anchor>
            </w:drawing>
          </mc:Choice>
          <mc:Fallback>
            <w:pict>
              <v:rect id="矩形 281" o:spid="_x0000_s1026" o:spt="1" style="position:absolute;left:0pt;margin-left:81.05pt;margin-top:101.6pt;height:37.8pt;width:167.2pt;z-index:251664384;mso-width-relative:page;mso-height-relative:page;" fillcolor="#FFFFFF" filled="t" stroked="t" coordsize="21600,21600" o:gfxdata="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S&#10;O2hy2AAAAAsBAAAPAAAAAAAAAAEAIAAAACIAAABkcnMvZG93bnJldi54bWxQSwECFAAUAAAACACH&#10;TuJAgI3ZgOsBAADfAwAADgAAAAAAAAABACAAAAAnAQAAZHJzL2Uyb0RvYy54bWxQSwUGAAAAAAYA&#10;BgBZAQAAhAUAAAAA&#10;">
                <v:fill on="t" focussize="0,0"/>
                <v:stroke color="#000000" joinstyle="miter"/>
                <v:imagedata o:title=""/>
                <o:lock v:ext="edit" aspectratio="f"/>
                <v:textbox>
                  <w:txbxContent>
                    <w:p>
                      <w:pPr>
                        <w:jc w:val="center"/>
                        <w:rPr>
                          <w:rFonts w:hint="eastAsia"/>
                          <w:lang w:val="en-US" w:eastAsia="zh-CN"/>
                        </w:rPr>
                      </w:pPr>
                      <w:r>
                        <w:rPr>
                          <w:rFonts w:hint="eastAsia"/>
                          <w:lang w:val="en-US" w:eastAsia="zh-CN"/>
                        </w:rPr>
                        <w:t>商务厅窗口前台对提交材料</w:t>
                      </w:r>
                    </w:p>
                    <w:p>
                      <w:pPr>
                        <w:jc w:val="center"/>
                        <w:rPr>
                          <w:rFonts w:hint="eastAsia" w:eastAsia="宋体"/>
                          <w:lang w:val="en-US" w:eastAsia="zh-CN"/>
                        </w:rPr>
                      </w:pPr>
                      <w:r>
                        <w:rPr>
                          <w:rFonts w:hint="eastAsia"/>
                          <w:lang w:val="en-US" w:eastAsia="zh-CN"/>
                        </w:rPr>
                        <w:t>进行审核</w:t>
                      </w:r>
                    </w:p>
                  </w:txbxContent>
                </v:textbox>
              </v:rect>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1784985</wp:posOffset>
                </wp:positionH>
                <wp:positionV relativeFrom="paragraph">
                  <wp:posOffset>401320</wp:posOffset>
                </wp:positionV>
                <wp:extent cx="1019175" cy="526415"/>
                <wp:effectExtent l="5080" t="5080" r="4445" b="20955"/>
                <wp:wrapNone/>
                <wp:docPr id="308" name="矩形 282"/>
                <wp:cNvGraphicFramePr/>
                <a:graphic xmlns:a="http://schemas.openxmlformats.org/drawingml/2006/main">
                  <a:graphicData uri="http://schemas.microsoft.com/office/word/2010/wordprocessingShape">
                    <wps:wsp>
                      <wps:cNvSpPr/>
                      <wps:spPr>
                        <a:xfrm>
                          <a:off x="0" y="0"/>
                          <a:ext cx="1019175" cy="526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val="en-US" w:eastAsia="zh-CN"/>
                              </w:rPr>
                            </w:pPr>
                            <w:r>
                              <w:rPr>
                                <w:rFonts w:hint="eastAsia"/>
                                <w:lang w:val="en-US" w:eastAsia="zh-CN"/>
                              </w:rPr>
                              <w:t>企业现场提交纸质材料</w:t>
                            </w:r>
                          </w:p>
                        </w:txbxContent>
                      </wps:txbx>
                      <wps:bodyPr upright="1"/>
                    </wps:wsp>
                  </a:graphicData>
                </a:graphic>
              </wp:anchor>
            </w:drawing>
          </mc:Choice>
          <mc:Fallback>
            <w:pict>
              <v:rect id="矩形 282" o:spid="_x0000_s1026" o:spt="1" style="position:absolute;left:0pt;margin-left:140.55pt;margin-top:31.6pt;height:41.45pt;width:80.25pt;z-index:251660288;mso-width-relative:page;mso-height-relative:page;" fillcolor="#FFFFFF" filled="t" stroked="t" coordsize="21600,21600" o:gfxdata="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dWWzL&#10;2AAAAAoBAAAPAAAAAAAAAAEAIAAAACIAAABkcnMvZG93bnJldi54bWxQSwECFAAUAAAACACHTuJA&#10;MUp8WOgBAADfAwAADgAAAAAAAAABACAAAAAnAQAAZHJzL2Uyb0RvYy54bWxQSwUGAAAAAAYABgBZ&#10;AQAAgQUAAAAA&#10;">
                <v:fill on="t" focussize="0,0"/>
                <v:stroke color="#000000" joinstyle="miter"/>
                <v:imagedata o:title=""/>
                <o:lock v:ext="edit" aspectratio="f"/>
                <v:textbox>
                  <w:txbxContent>
                    <w:p>
                      <w:pPr>
                        <w:jc w:val="center"/>
                        <w:rPr>
                          <w:rFonts w:hint="eastAsia" w:eastAsia="宋体"/>
                          <w:lang w:val="en-US" w:eastAsia="zh-CN"/>
                        </w:rPr>
                      </w:pPr>
                      <w:r>
                        <w:rPr>
                          <w:rFonts w:hint="eastAsia"/>
                          <w:lang w:val="en-US" w:eastAsia="zh-CN"/>
                        </w:rPr>
                        <w:t>企业现场提交纸质材料</w:t>
                      </w:r>
                    </w:p>
                  </w:txbxContent>
                </v:textbox>
              </v:rect>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2809240</wp:posOffset>
                </wp:positionH>
                <wp:positionV relativeFrom="paragraph">
                  <wp:posOffset>639445</wp:posOffset>
                </wp:positionV>
                <wp:extent cx="332740" cy="6350"/>
                <wp:effectExtent l="0" t="36830" r="10160" b="33020"/>
                <wp:wrapNone/>
                <wp:docPr id="309" name="直线 283"/>
                <wp:cNvGraphicFramePr/>
                <a:graphic xmlns:a="http://schemas.openxmlformats.org/drawingml/2006/main">
                  <a:graphicData uri="http://schemas.microsoft.com/office/word/2010/wordprocessingShape">
                    <wps:wsp>
                      <wps:cNvCnPr/>
                      <wps:spPr>
                        <a:xfrm flipV="1">
                          <a:off x="0" y="0"/>
                          <a:ext cx="332740" cy="63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83" o:spid="_x0000_s1026" o:spt="20" style="position:absolute;left:0pt;flip:y;margin-left:221.2pt;margin-top:50.35pt;height:0.5pt;width:26.2pt;z-index:251661312;mso-width-relative:page;mso-height-relative:page;" filled="f" stroked="t" coordsize="21600,21600" o:gfxdata="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x2Xf82QAA&#10;AAsBAAAPAAAAAAAAAAEAIAAAACIAAABkcnMvZG93bnJldi54bWxQSwECFAAUAAAACACHTuJA5U4l&#10;r+QBAAChAwAADgAAAAAAAAABACAAAAAoAQAAZHJzL2Uyb0RvYy54bWxQSwUGAAAAAAYABgBZAQAA&#10;fgU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3223895</wp:posOffset>
                </wp:positionH>
                <wp:positionV relativeFrom="paragraph">
                  <wp:posOffset>60325</wp:posOffset>
                </wp:positionV>
                <wp:extent cx="2555240" cy="4305300"/>
                <wp:effectExtent l="4445" t="4445" r="12065" b="14605"/>
                <wp:wrapNone/>
                <wp:docPr id="310" name="矩形 284"/>
                <wp:cNvGraphicFramePr/>
                <a:graphic xmlns:a="http://schemas.openxmlformats.org/drawingml/2006/main">
                  <a:graphicData uri="http://schemas.microsoft.com/office/word/2010/wordprocessingShape">
                    <wps:wsp>
                      <wps:cNvSpPr/>
                      <wps:spPr>
                        <a:xfrm>
                          <a:off x="0" y="0"/>
                          <a:ext cx="2555240" cy="430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 xml:space="preserve">应当提交的材料：（一）申请资格认定（延续）的援外成套项目总承包企业须提交：  </w:t>
                            </w:r>
                          </w:p>
                          <w:p>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666666"/>
                              </w:rPr>
                            </w:pPr>
                            <w:r>
                              <w:rPr>
                                <w:rFonts w:hint="eastAsia" w:asciiTheme="minorEastAsia" w:hAnsiTheme="minorEastAsia" w:eastAsiaTheme="minorEastAsia" w:cstheme="minorEastAsia"/>
                                <w:color w:val="auto"/>
                                <w:sz w:val="18"/>
                                <w:szCs w:val="18"/>
                                <w:lang w:val="en-US" w:eastAsia="zh-CN"/>
                              </w:rPr>
                              <w:t xml:space="preserve">1.申请书及企业情况一览表；2.企业法人营业执照副本和法定代表人身份证明；3.企业出资情况的证明文件；4.出资人身份证明文件5.申请前三年会计报表；6.企业关于申请（延续）前三年内未受过刑事处罚、未因进行非法经营活动或严重违反国家有关对外援助管理规定受过行政处罚的声明；7.税务机关出具的前三年完税证明；8.社会保险经办机构出具的前三年缴费证明；9.技术资质证书；10.质量管理体系、环境管理体系和职业健康安全管理体系认证证书；11.具有良好的经营诚信表现的说明材料。（二）申请资格认定（延续）援外物资项目总承包企业须提交以上1-8项材料外，还需提交9.对外贸易经营者备案登记证明；10.海关统计信息部门出具的货物进出口业绩证明；11.具有良好的经营诚信表现的说明及证明。 （三）对于援外成套项目管理企业、技术援助项目实施单位、人力资源开发合作项目实施单位、援外项目咨询服务单位等通过资格招标方式认定的，参与投标企业应提交的资料详见具体资格认定招标公告。 </w:t>
                            </w:r>
                          </w:p>
                          <w:p>
                            <w:pPr>
                              <w:pStyle w:val="2"/>
                              <w:widowControl/>
                              <w:numPr>
                                <w:ilvl w:val="0"/>
                                <w:numId w:val="0"/>
                              </w:numPr>
                              <w:spacing w:before="226" w:beforeLines="0" w:beforeAutospacing="0" w:after="226" w:afterLines="0" w:afterAutospacing="0" w:line="270" w:lineRule="atLeast"/>
                              <w:ind w:right="330"/>
                              <w:jc w:val="left"/>
                              <w:rPr>
                                <w:rFonts w:hint="eastAsia" w:ascii="����" w:hAnsi="����" w:eastAsia="宋体" w:cs="����"/>
                                <w:color w:val="666666"/>
                                <w:sz w:val="18"/>
                                <w:szCs w:val="18"/>
                                <w:lang w:val="en-US" w:eastAsia="zh-CN"/>
                              </w:rPr>
                            </w:pPr>
                          </w:p>
                          <w:p>
                            <w:pPr>
                              <w:jc w:val="center"/>
                              <w:rPr>
                                <w:rFonts w:hint="eastAsia" w:eastAsia="宋体"/>
                                <w:lang w:val="en-US" w:eastAsia="zh-CN"/>
                              </w:rPr>
                            </w:pPr>
                          </w:p>
                        </w:txbxContent>
                      </wps:txbx>
                      <wps:bodyPr upright="1"/>
                    </wps:wsp>
                  </a:graphicData>
                </a:graphic>
              </wp:anchor>
            </w:drawing>
          </mc:Choice>
          <mc:Fallback>
            <w:pict>
              <v:rect id="矩形 284" o:spid="_x0000_s1026" o:spt="1" style="position:absolute;left:0pt;margin-left:253.85pt;margin-top:4.75pt;height:339pt;width:201.2pt;z-index:251662336;mso-width-relative:page;mso-height-relative:page;" fillcolor="#FFFFFF" filled="t" stroked="t" coordsize="21600,21600" o:gfxdata="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zOmq2AAAAAkBAAAPAAAAAAAAAAEAIAAAACIAAABkcnMvZG93bnJldi54bWxQSwECFAAUAAAA&#10;CACHTuJAMYmPke4BAADgAwAADgAAAAAAAAABACAAAAAnAQAAZHJzL2Uyb0RvYy54bWxQSwUGAAAA&#10;AAYABgBZAQAAhwUAAAAA&#10;">
                <v:fill on="t" focussize="0,0"/>
                <v:stroke color="#000000" joinstyle="miter"/>
                <v:imagedata o:title=""/>
                <o:lock v:ext="edit" aspectratio="f"/>
                <v:textbox>
                  <w:txbxContent>
                    <w:p>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 xml:space="preserve">应当提交的材料：（一）申请资格认定（延续）的援外成套项目总承包企业须提交：  </w:t>
                      </w:r>
                    </w:p>
                    <w:p>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666666"/>
                        </w:rPr>
                      </w:pPr>
                      <w:r>
                        <w:rPr>
                          <w:rFonts w:hint="eastAsia" w:asciiTheme="minorEastAsia" w:hAnsiTheme="minorEastAsia" w:eastAsiaTheme="minorEastAsia" w:cstheme="minorEastAsia"/>
                          <w:color w:val="auto"/>
                          <w:sz w:val="18"/>
                          <w:szCs w:val="18"/>
                          <w:lang w:val="en-US" w:eastAsia="zh-CN"/>
                        </w:rPr>
                        <w:t xml:space="preserve">1.申请书及企业情况一览表；2.企业法人营业执照副本和法定代表人身份证明；3.企业出资情况的证明文件；4.出资人身份证明文件5.申请前三年会计报表；6.企业关于申请（延续）前三年内未受过刑事处罚、未因进行非法经营活动或严重违反国家有关对外援助管理规定受过行政处罚的声明；7.税务机关出具的前三年完税证明；8.社会保险经办机构出具的前三年缴费证明；9.技术资质证书；10.质量管理体系、环境管理体系和职业健康安全管理体系认证证书；11.具有良好的经营诚信表现的说明材料。（二）申请资格认定（延续）援外物资项目总承包企业须提交以上1-8项材料外，还需提交9.对外贸易经营者备案登记证明；10.海关统计信息部门出具的货物进出口业绩证明；11.具有良好的经营诚信表现的说明及证明。 （三）对于援外成套项目管理企业、技术援助项目实施单位、人力资源开发合作项目实施单位、援外项目咨询服务单位等通过资格招标方式认定的，参与投标企业应提交的资料详见具体资格认定招标公告。 </w:t>
                      </w:r>
                    </w:p>
                    <w:p>
                      <w:pPr>
                        <w:pStyle w:val="2"/>
                        <w:widowControl/>
                        <w:numPr>
                          <w:ilvl w:val="0"/>
                          <w:numId w:val="0"/>
                        </w:numPr>
                        <w:spacing w:before="226" w:beforeLines="0" w:beforeAutospacing="0" w:after="226" w:afterLines="0" w:afterAutospacing="0" w:line="270" w:lineRule="atLeast"/>
                        <w:ind w:right="330"/>
                        <w:jc w:val="left"/>
                        <w:rPr>
                          <w:rFonts w:hint="eastAsia" w:ascii="����" w:hAnsi="����" w:eastAsia="宋体" w:cs="����"/>
                          <w:color w:val="666666"/>
                          <w:sz w:val="18"/>
                          <w:szCs w:val="18"/>
                          <w:lang w:val="en-US" w:eastAsia="zh-CN"/>
                        </w:rPr>
                      </w:pPr>
                    </w:p>
                    <w:p>
                      <w:pPr>
                        <w:jc w:val="center"/>
                        <w:rPr>
                          <w:rFonts w:hint="eastAsia" w:eastAsia="宋体"/>
                          <w:lang w:val="en-US" w:eastAsia="zh-CN"/>
                        </w:rPr>
                      </w:pPr>
                    </w:p>
                  </w:txbxContent>
                </v:textbox>
              </v:rect>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68480" behindDoc="0" locked="0" layoutInCell="1" allowOverlap="1">
                <wp:simplePos x="0" y="0"/>
                <wp:positionH relativeFrom="column">
                  <wp:posOffset>1328420</wp:posOffset>
                </wp:positionH>
                <wp:positionV relativeFrom="paragraph">
                  <wp:posOffset>64770</wp:posOffset>
                </wp:positionV>
                <wp:extent cx="433705" cy="8890"/>
                <wp:effectExtent l="0" t="30480" r="4445" b="36830"/>
                <wp:wrapNone/>
                <wp:docPr id="311" name="直线 285"/>
                <wp:cNvGraphicFramePr/>
                <a:graphic xmlns:a="http://schemas.openxmlformats.org/drawingml/2006/main">
                  <a:graphicData uri="http://schemas.microsoft.com/office/word/2010/wordprocessingShape">
                    <wps:wsp>
                      <wps:cNvCnPr/>
                      <wps:spPr>
                        <a:xfrm>
                          <a:off x="0" y="0"/>
                          <a:ext cx="433705" cy="88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85" o:spid="_x0000_s1026" o:spt="20" style="position:absolute;left:0pt;margin-left:104.6pt;margin-top:5.1pt;height:0.7pt;width:34.15pt;z-index:251668480;mso-width-relative:page;mso-height-relative:page;" filled="f" stroked="t" coordsize="21600,21600" o:gfxdata="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fPRmQ2QAAAAkBAAAPAAAA&#10;AAAAAAEAIAAAACIAAABkcnMvZG93bnJldi54bWxQSwECFAAUAAAACACHTuJAkFbhftsBAACXAwAA&#10;DgAAAAAAAAABACAAAAAoAQAAZHJzL2Uyb0RvYy54bWxQSwUGAAAAAAYABgBZAQAAdQU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2134870</wp:posOffset>
                </wp:positionH>
                <wp:positionV relativeFrom="paragraph">
                  <wp:posOffset>153035</wp:posOffset>
                </wp:positionV>
                <wp:extent cx="2540" cy="305435"/>
                <wp:effectExtent l="37465" t="0" r="36195" b="18415"/>
                <wp:wrapNone/>
                <wp:docPr id="312" name="直线 286"/>
                <wp:cNvGraphicFramePr/>
                <a:graphic xmlns:a="http://schemas.openxmlformats.org/drawingml/2006/main">
                  <a:graphicData uri="http://schemas.microsoft.com/office/word/2010/wordprocessingShape">
                    <wps:wsp>
                      <wps:cNvCnPr/>
                      <wps:spPr>
                        <a:xfrm flipH="1">
                          <a:off x="0" y="0"/>
                          <a:ext cx="2540" cy="3054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86" o:spid="_x0000_s1026" o:spt="20" style="position:absolute;left:0pt;flip:x;margin-left:168.1pt;margin-top:12.05pt;height:24.05pt;width:0.2pt;z-index:251663360;mso-width-relative:page;mso-height-relative:page;" filled="f" stroked="t" coordsize="21600,21600" o:gfxdata="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hBT2c2QAAAAkB&#10;AAAPAAAAAAAAAAEAIAAAACIAAABkcnMvZG93bnJldi54bWxQSwECFAAUAAAACACHTuJAfpxoCeEB&#10;AAChAwAADgAAAAAAAAABACAAAAAoAQAAZHJzL2Uyb0RvYy54bWxQSwUGAAAAAAYABgBZAQAAewUA&#10;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66432" behindDoc="0" locked="0" layoutInCell="1" allowOverlap="1">
                <wp:simplePos x="0" y="0"/>
                <wp:positionH relativeFrom="column">
                  <wp:posOffset>675005</wp:posOffset>
                </wp:positionH>
                <wp:positionV relativeFrom="paragraph">
                  <wp:posOffset>41275</wp:posOffset>
                </wp:positionV>
                <wp:extent cx="5080" cy="305435"/>
                <wp:effectExtent l="36830" t="0" r="34290" b="18415"/>
                <wp:wrapNone/>
                <wp:docPr id="313" name="直线 287"/>
                <wp:cNvGraphicFramePr/>
                <a:graphic xmlns:a="http://schemas.openxmlformats.org/drawingml/2006/main">
                  <a:graphicData uri="http://schemas.microsoft.com/office/word/2010/wordprocessingShape">
                    <wps:wsp>
                      <wps:cNvCnPr/>
                      <wps:spPr>
                        <a:xfrm flipH="1" flipV="1">
                          <a:off x="0" y="0"/>
                          <a:ext cx="5080" cy="3054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87" o:spid="_x0000_s1026" o:spt="20" style="position:absolute;left:0pt;flip:x y;margin-left:53.15pt;margin-top:3.25pt;height:24.05pt;width:0.4pt;z-index:251666432;mso-width-relative:page;mso-height-relative:page;" filled="f" stroked="t" coordsize="21600,21600" o:gfxdata="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inHl/XAAAA&#10;CAEAAA8AAAAAAAAAAQAgAAAAIgAAAGRycy9kb3ducmV2LnhtbFBLAQIUABQAAAAIAIdO4kCn+Rc5&#10;5QEAAKsDAAAOAAAAAAAAAAEAIAAAACYBAABkcnMvZTJvRG9jLnhtbFBLBQYAAAAABgAGAFkBAAB9&#10;BQ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65408" behindDoc="0" locked="0" layoutInCell="1" allowOverlap="1">
                <wp:simplePos x="0" y="0"/>
                <wp:positionH relativeFrom="column">
                  <wp:posOffset>680085</wp:posOffset>
                </wp:positionH>
                <wp:positionV relativeFrom="paragraph">
                  <wp:posOffset>139065</wp:posOffset>
                </wp:positionV>
                <wp:extent cx="348615" cy="635"/>
                <wp:effectExtent l="0" t="0" r="0" b="0"/>
                <wp:wrapNone/>
                <wp:docPr id="314" name="直线 288"/>
                <wp:cNvGraphicFramePr/>
                <a:graphic xmlns:a="http://schemas.openxmlformats.org/drawingml/2006/main">
                  <a:graphicData uri="http://schemas.microsoft.com/office/word/2010/wordprocessingShape">
                    <wps:wsp>
                      <wps:cNvCnPr/>
                      <wps:spPr>
                        <a:xfrm flipH="1">
                          <a:off x="0" y="0"/>
                          <a:ext cx="34861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88" o:spid="_x0000_s1026" o:spt="20" style="position:absolute;left:0pt;flip:x;margin-left:53.55pt;margin-top:10.95pt;height:0.05pt;width:27.45pt;z-index:251665408;mso-width-relative:page;mso-height-relative:page;" filled="f" stroked="t" coordsize="21600,21600" o:gfxdata="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0/WYLNYAAAAJAQAADwAAAAAAAAAB&#10;ACAAAAAiAAAAZHJzL2Rvd25yZXYueG1sUEsBAhQAFAAAAAgAh07iQNSuoVTZAQAAnAMAAA4AAAAA&#10;AAAAAQAgAAAAJQEAAGRycy9lMm9Eb2MueG1sUEsFBgAAAAAGAAYAWQEAAHAFAAAAAA==&#10;">
                <v:fill on="f" focussize="0,0"/>
                <v:stroke color="#000000" joinstyle="round"/>
                <v:imagedata o:title=""/>
                <o:lock v:ext="edit" aspectratio="f"/>
              </v:line>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69504" behindDoc="0" locked="0" layoutInCell="1" allowOverlap="1">
                <wp:simplePos x="0" y="0"/>
                <wp:positionH relativeFrom="column">
                  <wp:posOffset>2147570</wp:posOffset>
                </wp:positionH>
                <wp:positionV relativeFrom="paragraph">
                  <wp:posOffset>191135</wp:posOffset>
                </wp:positionV>
                <wp:extent cx="6350" cy="482600"/>
                <wp:effectExtent l="36830" t="0" r="33020" b="12700"/>
                <wp:wrapNone/>
                <wp:docPr id="315" name="直线 289"/>
                <wp:cNvGraphicFramePr/>
                <a:graphic xmlns:a="http://schemas.openxmlformats.org/drawingml/2006/main">
                  <a:graphicData uri="http://schemas.microsoft.com/office/word/2010/wordprocessingShape">
                    <wps:wsp>
                      <wps:cNvCnPr/>
                      <wps:spPr>
                        <a:xfrm flipH="1">
                          <a:off x="0" y="0"/>
                          <a:ext cx="6350" cy="4826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89" o:spid="_x0000_s1026" o:spt="20" style="position:absolute;left:0pt;flip:x;margin-left:169.1pt;margin-top:15.05pt;height:38pt;width:0.5pt;z-index:251669504;mso-width-relative:page;mso-height-relative:page;" filled="f" stroked="t" coordsize="21600,21600" o:gfxdata="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drq6H2QAA&#10;AAoBAAAPAAAAAAAAAAEAIAAAACIAAABkcnMvZG93bnJldi54bWxQSwECFAAUAAAACACHTuJAMlkD&#10;UuQBAAChAwAADgAAAAAAAAABACAAAAAoAQAAZHJzL2Uyb0RvYy54bWxQSwUGAAAAAAYABgBZAQAA&#10;fgU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71552" behindDoc="0" locked="0" layoutInCell="1" allowOverlap="1">
                <wp:simplePos x="0" y="0"/>
                <wp:positionH relativeFrom="column">
                  <wp:posOffset>1457960</wp:posOffset>
                </wp:positionH>
                <wp:positionV relativeFrom="paragraph">
                  <wp:posOffset>121920</wp:posOffset>
                </wp:positionV>
                <wp:extent cx="1395095" cy="347980"/>
                <wp:effectExtent l="4445" t="4445" r="10160" b="9525"/>
                <wp:wrapNone/>
                <wp:docPr id="316" name="矩形 290"/>
                <wp:cNvGraphicFramePr/>
                <a:graphic xmlns:a="http://schemas.openxmlformats.org/drawingml/2006/main">
                  <a:graphicData uri="http://schemas.microsoft.com/office/word/2010/wordprocessingShape">
                    <wps:wsp>
                      <wps:cNvSpPr/>
                      <wps:spPr>
                        <a:xfrm>
                          <a:off x="0" y="0"/>
                          <a:ext cx="1395095" cy="3479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lang w:val="en-US" w:eastAsia="zh-CN"/>
                              </w:rPr>
                            </w:pPr>
                            <w:r>
                              <w:rPr>
                                <w:rFonts w:hint="eastAsia"/>
                                <w:lang w:val="en-US" w:eastAsia="zh-CN"/>
                              </w:rPr>
                              <w:t>商务厅窗口后台复审</w:t>
                            </w:r>
                          </w:p>
                        </w:txbxContent>
                      </wps:txbx>
                      <wps:bodyPr upright="1"/>
                    </wps:wsp>
                  </a:graphicData>
                </a:graphic>
              </wp:anchor>
            </w:drawing>
          </mc:Choice>
          <mc:Fallback>
            <w:pict>
              <v:rect id="矩形 290" o:spid="_x0000_s1026" o:spt="1" style="position:absolute;left:0pt;margin-left:114.8pt;margin-top:9.6pt;height:27.4pt;width:109.85pt;z-index:251671552;mso-width-relative:page;mso-height-relative:page;" fillcolor="#FFFFFF" filled="t" stroked="t" coordsize="21600,21600" o:gfxdata="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n&#10;4+IO1wAAAAkBAAAPAAAAAAAAAAEAIAAAACIAAABkcnMvZG93bnJldi54bWxQSwECFAAUAAAACACH&#10;TuJAzf6MZewBAADfAwAADgAAAAAAAAABACAAAAAmAQAAZHJzL2Uyb0RvYy54bWxQSwUGAAAAAAYA&#10;BgBZAQAAhAUAAAAA&#10;">
                <v:fill on="t" focussize="0,0"/>
                <v:stroke color="#000000" joinstyle="miter"/>
                <v:imagedata o:title=""/>
                <o:lock v:ext="edit" aspectratio="f"/>
                <v:textbox>
                  <w:txbxContent>
                    <w:p>
                      <w:pPr>
                        <w:jc w:val="center"/>
                        <w:rPr>
                          <w:rFonts w:hint="eastAsia"/>
                          <w:lang w:val="en-US" w:eastAsia="zh-CN"/>
                        </w:rPr>
                      </w:pPr>
                      <w:r>
                        <w:rPr>
                          <w:rFonts w:hint="eastAsia"/>
                          <w:lang w:val="en-US" w:eastAsia="zh-CN"/>
                        </w:rPr>
                        <w:t>商务厅窗口后台复审</w:t>
                      </w:r>
                    </w:p>
                  </w:txbxContent>
                </v:textbox>
              </v:rect>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70528" behindDoc="0" locked="0" layoutInCell="1" allowOverlap="1">
                <wp:simplePos x="0" y="0"/>
                <wp:positionH relativeFrom="column">
                  <wp:posOffset>2147570</wp:posOffset>
                </wp:positionH>
                <wp:positionV relativeFrom="paragraph">
                  <wp:posOffset>84455</wp:posOffset>
                </wp:positionV>
                <wp:extent cx="8890" cy="592455"/>
                <wp:effectExtent l="30480" t="0" r="36830" b="17145"/>
                <wp:wrapNone/>
                <wp:docPr id="317" name="直线 291"/>
                <wp:cNvGraphicFramePr/>
                <a:graphic xmlns:a="http://schemas.openxmlformats.org/drawingml/2006/main">
                  <a:graphicData uri="http://schemas.microsoft.com/office/word/2010/wordprocessingShape">
                    <wps:wsp>
                      <wps:cNvCnPr/>
                      <wps:spPr>
                        <a:xfrm>
                          <a:off x="0" y="0"/>
                          <a:ext cx="8890" cy="5924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91" o:spid="_x0000_s1026" o:spt="20" style="position:absolute;left:0pt;margin-left:169.1pt;margin-top:6.65pt;height:46.65pt;width:0.7pt;z-index:251670528;mso-width-relative:page;mso-height-relative:page;" filled="f" stroked="t" coordsize="21600,21600" o:gfxdata="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LmlYzZAAAACgEAAA8AAAAAAAAA&#10;AQAgAAAAIgAAAGRycy9kb3ducmV2LnhtbFBLAQIUABQAAAAIAIdO4kBrdf7Q1wEAAJcDAAAOAAAA&#10;AAAAAAEAIAAAACgBAABkcnMvZTJvRG9jLnhtbFBLBQYAAAAABgAGAFkBAABxBQ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72576" behindDoc="0" locked="0" layoutInCell="1" allowOverlap="1">
                <wp:simplePos x="0" y="0"/>
                <wp:positionH relativeFrom="column">
                  <wp:posOffset>1200785</wp:posOffset>
                </wp:positionH>
                <wp:positionV relativeFrom="paragraph">
                  <wp:posOffset>99695</wp:posOffset>
                </wp:positionV>
                <wp:extent cx="1860550" cy="341630"/>
                <wp:effectExtent l="4445" t="4445" r="20955" b="15875"/>
                <wp:wrapNone/>
                <wp:docPr id="318" name="矩形 292"/>
                <wp:cNvGraphicFramePr/>
                <a:graphic xmlns:a="http://schemas.openxmlformats.org/drawingml/2006/main">
                  <a:graphicData uri="http://schemas.microsoft.com/office/word/2010/wordprocessingShape">
                    <wps:wsp>
                      <wps:cNvSpPr/>
                      <wps:spPr>
                        <a:xfrm>
                          <a:off x="0" y="0"/>
                          <a:ext cx="1860550" cy="3416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val="en-US" w:eastAsia="zh-CN"/>
                              </w:rPr>
                            </w:pPr>
                            <w:r>
                              <w:rPr>
                                <w:rFonts w:hint="eastAsia"/>
                                <w:lang w:val="en-US" w:eastAsia="zh-CN"/>
                              </w:rPr>
                              <w:t>商务厅窗口首席代表审签</w:t>
                            </w:r>
                          </w:p>
                        </w:txbxContent>
                      </wps:txbx>
                      <wps:bodyPr upright="1"/>
                    </wps:wsp>
                  </a:graphicData>
                </a:graphic>
              </wp:anchor>
            </w:drawing>
          </mc:Choice>
          <mc:Fallback>
            <w:pict>
              <v:rect id="矩形 292" o:spid="_x0000_s1026" o:spt="1" style="position:absolute;left:0pt;margin-left:94.55pt;margin-top:7.85pt;height:26.9pt;width:146.5pt;z-index:251672576;mso-width-relative:page;mso-height-relative:page;" fillcolor="#FFFFFF" filled="t" stroked="t" coordsize="21600,21600" o:gfxdata="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7rGD99cAAAAJAQAADwAAAAAAAAABACAAAAAiAAAAZHJzL2Rvd25yZXYueG1sUEsBAhQAFAAAAAgA&#10;h07iQPcgCiXtAQAA3wMAAA4AAAAAAAAAAQAgAAAAJgEAAGRycy9lMm9Eb2MueG1sUEsFBgAAAAAG&#10;AAYAWQEAAIUFAAAAAA==&#10;">
                <v:fill on="t" focussize="0,0"/>
                <v:stroke color="#000000" joinstyle="miter"/>
                <v:imagedata o:title=""/>
                <o:lock v:ext="edit" aspectratio="f"/>
                <v:textbox>
                  <w:txbxContent>
                    <w:p>
                      <w:pPr>
                        <w:jc w:val="center"/>
                        <w:rPr>
                          <w:rFonts w:hint="eastAsia" w:eastAsia="宋体"/>
                          <w:lang w:val="en-US" w:eastAsia="zh-CN"/>
                        </w:rPr>
                      </w:pPr>
                      <w:r>
                        <w:rPr>
                          <w:rFonts w:hint="eastAsia"/>
                          <w:lang w:val="en-US" w:eastAsia="zh-CN"/>
                        </w:rPr>
                        <w:t>商务厅窗口首席代表审签</w:t>
                      </w:r>
                    </w:p>
                  </w:txbxContent>
                </v:textbox>
              </v:rect>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楷体_GB2312" w:eastAsia="楷体_GB2312" w:cs="宋体"/>
          <w:snapToGrid w:val="0"/>
          <w:color w:val="000000"/>
          <w:kern w:val="0"/>
          <w:sz w:val="18"/>
          <w:szCs w:val="18"/>
        </w:rPr>
        <mc:AlternateContent>
          <mc:Choice Requires="wps">
            <w:drawing>
              <wp:anchor distT="0" distB="0" distL="114300" distR="114300" simplePos="0" relativeHeight="251674624" behindDoc="0" locked="0" layoutInCell="1" allowOverlap="1">
                <wp:simplePos x="0" y="0"/>
                <wp:positionH relativeFrom="column">
                  <wp:posOffset>2146935</wp:posOffset>
                </wp:positionH>
                <wp:positionV relativeFrom="paragraph">
                  <wp:posOffset>49530</wp:posOffset>
                </wp:positionV>
                <wp:extent cx="1270" cy="576580"/>
                <wp:effectExtent l="0" t="0" r="0" b="0"/>
                <wp:wrapNone/>
                <wp:docPr id="319" name="直线 293"/>
                <wp:cNvGraphicFramePr/>
                <a:graphic xmlns:a="http://schemas.openxmlformats.org/drawingml/2006/main">
                  <a:graphicData uri="http://schemas.microsoft.com/office/word/2010/wordprocessingShape">
                    <wps:wsp>
                      <wps:cNvCnPr/>
                      <wps:spPr>
                        <a:xfrm flipH="1">
                          <a:off x="0" y="0"/>
                          <a:ext cx="1270" cy="5765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3" o:spid="_x0000_s1026" o:spt="20" style="position:absolute;left:0pt;flip:x;margin-left:169.05pt;margin-top:3.9pt;height:45.4pt;width:0.1pt;z-index:251674624;mso-width-relative:page;mso-height-relative:page;" filled="f" stroked="t" coordsize="21600,21600" o:gfxdata="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VIuiE9UAAAAIAQAADwAAAAAA&#10;AAABACAAAAAiAAAAZHJzL2Rvd25yZXYueG1sUEsBAhQAFAAAAAgAh07iQAlTwKHdAQAAnQMAAA4A&#10;AAAAAAAAAQAgAAAAJAEAAGRycy9lMm9Eb2MueG1sUEsFBgAAAAAGAAYAWQEAAHMFAAAAAA==&#10;">
                <v:fill on="f" focussize="0,0"/>
                <v:stroke color="#000000" joinstyle="round"/>
                <v:imagedata o:title=""/>
                <o:lock v:ext="edit" aspectratio="f"/>
              </v:line>
            </w:pict>
          </mc:Fallback>
        </mc:AlternateContent>
      </w:r>
    </w:p>
    <w:p>
      <w:pPr>
        <w:tabs>
          <w:tab w:val="left" w:pos="5046"/>
        </w:tabs>
        <w:rPr>
          <w:rFonts w:ascii="Calibri" w:hAnsi="Calibri" w:eastAsia="宋体" w:cs="黑体"/>
          <w:kern w:val="2"/>
          <w:sz w:val="21"/>
          <w:szCs w:val="24"/>
          <w:lang w:val="en-US" w:eastAsia="zh-CN" w:bidi="ar-SA"/>
        </w:rPr>
      </w:pPr>
      <w:r>
        <w:rPr>
          <w:rFonts w:hint="eastAsia" w:ascii="Calibri" w:hAnsi="Calibri" w:cs="黑体"/>
          <w:kern w:val="2"/>
          <w:sz w:val="21"/>
          <w:szCs w:val="24"/>
          <w:lang w:val="en-US" w:eastAsia="zh-CN" w:bidi="ar-SA"/>
        </w:rPr>
        <w:tab/>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77696" behindDoc="0" locked="0" layoutInCell="1" allowOverlap="1">
                <wp:simplePos x="0" y="0"/>
                <wp:positionH relativeFrom="column">
                  <wp:posOffset>3013710</wp:posOffset>
                </wp:positionH>
                <wp:positionV relativeFrom="paragraph">
                  <wp:posOffset>36830</wp:posOffset>
                </wp:positionV>
                <wp:extent cx="1270" cy="635000"/>
                <wp:effectExtent l="38100" t="0" r="36830" b="12700"/>
                <wp:wrapNone/>
                <wp:docPr id="320" name="直线 294"/>
                <wp:cNvGraphicFramePr/>
                <a:graphic xmlns:a="http://schemas.openxmlformats.org/drawingml/2006/main">
                  <a:graphicData uri="http://schemas.microsoft.com/office/word/2010/wordprocessingShape">
                    <wps:wsp>
                      <wps:cNvCnPr/>
                      <wps:spPr>
                        <a:xfrm flipH="1">
                          <a:off x="0" y="0"/>
                          <a:ext cx="1270" cy="6350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94" o:spid="_x0000_s1026" o:spt="20" style="position:absolute;left:0pt;flip:x;margin-left:237.3pt;margin-top:2.9pt;height:50pt;width:0.1pt;z-index:251677696;mso-width-relative:page;mso-height-relative:page;" filled="f" stroked="t" coordsize="21600,21600" o:gfxdata="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WbicfWAAAACQEA&#10;AA8AAAAAAAAAAQAgAAAAIgAAAGRycy9kb3ducmV2LnhtbFBLAQIUABQAAAAIAIdO4kBUG48K4wEA&#10;AKEDAAAOAAAAAAAAAAEAIAAAACUBAABkcnMvZTJvRG9jLnhtbFBLBQYAAAAABgAGAFkBAAB6BQAA&#10;AAA=&#10;">
                <v:fill on="f" focussize="0,0"/>
                <v:stroke color="#000000" joinstyle="round" endarrow="block"/>
                <v:imagedata o:title=""/>
                <o:lock v:ext="edit" aspectratio="f"/>
              </v:line>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676672" behindDoc="0" locked="0" layoutInCell="1" allowOverlap="1">
                <wp:simplePos x="0" y="0"/>
                <wp:positionH relativeFrom="column">
                  <wp:posOffset>956945</wp:posOffset>
                </wp:positionH>
                <wp:positionV relativeFrom="paragraph">
                  <wp:posOffset>34925</wp:posOffset>
                </wp:positionV>
                <wp:extent cx="6350" cy="313690"/>
                <wp:effectExtent l="36830" t="0" r="33020" b="10160"/>
                <wp:wrapNone/>
                <wp:docPr id="321" name="直线 295"/>
                <wp:cNvGraphicFramePr/>
                <a:graphic xmlns:a="http://schemas.openxmlformats.org/drawingml/2006/main">
                  <a:graphicData uri="http://schemas.microsoft.com/office/word/2010/wordprocessingShape">
                    <wps:wsp>
                      <wps:cNvCnPr/>
                      <wps:spPr>
                        <a:xfrm flipH="1">
                          <a:off x="0" y="0"/>
                          <a:ext cx="6350" cy="3136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95" o:spid="_x0000_s1026" o:spt="20" style="position:absolute;left:0pt;flip:x;margin-left:75.35pt;margin-top:2.75pt;height:24.7pt;width:0.5pt;z-index:251676672;mso-width-relative:page;mso-height-relative:page;" filled="f" stroked="t" coordsize="21600,21600" o:gfxdata="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OE4j9NUAAAAIAQAA&#10;DwAAAAAAAAABACAAAAAiAAAAZHJzL2Rvd25yZXYueG1sUEsBAhQAFAAAAAgAh07iQO/ZQDrjAQAA&#10;oQMAAA4AAAAAAAAAAQAgAAAAJAEAAGRycy9lMm9Eb2MueG1sUEsFBgAAAAAGAAYAWQEAAHkFAAAA&#10;AA==&#10;">
                <v:fill on="f" focussize="0,0"/>
                <v:stroke color="#000000" joinstyle="round" endarrow="block"/>
                <v:imagedata o:title=""/>
                <o:lock v:ext="edit" aspectratio="f"/>
              </v:line>
            </w:pict>
          </mc:Fallback>
        </mc:AlternateContent>
      </w:r>
      <w:r>
        <w:rPr>
          <w:rFonts w:ascii="楷体_GB2312" w:eastAsia="楷体_GB2312" w:cs="宋体"/>
          <w:snapToGrid w:val="0"/>
          <w:color w:val="000000"/>
          <w:kern w:val="0"/>
          <w:sz w:val="20"/>
          <w:szCs w:val="18"/>
        </w:rPr>
        <mc:AlternateContent>
          <mc:Choice Requires="wps">
            <w:drawing>
              <wp:anchor distT="0" distB="0" distL="114300" distR="114300" simplePos="0" relativeHeight="251675648" behindDoc="0" locked="0" layoutInCell="1" allowOverlap="1">
                <wp:simplePos x="0" y="0"/>
                <wp:positionH relativeFrom="column">
                  <wp:posOffset>965200</wp:posOffset>
                </wp:positionH>
                <wp:positionV relativeFrom="paragraph">
                  <wp:posOffset>24130</wp:posOffset>
                </wp:positionV>
                <wp:extent cx="2058035" cy="8255"/>
                <wp:effectExtent l="0" t="0" r="0" b="0"/>
                <wp:wrapNone/>
                <wp:docPr id="322" name="直线 296"/>
                <wp:cNvGraphicFramePr/>
                <a:graphic xmlns:a="http://schemas.openxmlformats.org/drawingml/2006/main">
                  <a:graphicData uri="http://schemas.microsoft.com/office/word/2010/wordprocessingShape">
                    <wps:wsp>
                      <wps:cNvCnPr/>
                      <wps:spPr>
                        <a:xfrm flipV="1">
                          <a:off x="0" y="0"/>
                          <a:ext cx="2058035" cy="825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6" o:spid="_x0000_s1026" o:spt="20" style="position:absolute;left:0pt;flip:y;margin-left:76pt;margin-top:1.9pt;height:0.65pt;width:162.05pt;z-index:251675648;mso-width-relative:page;mso-height-relative:page;" filled="f" stroked="t" coordsize="21600,21600" o:gfxdata="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WnWCY1QAAAAcBAAAPAAAAAAAAAAEA&#10;IAAAACIAAABkcnMvZG93bnJldi54bWxQSwECFAAUAAAACACHTuJAIpl7E9kBAACeAwAADgAAAAAA&#10;AAABACAAAAAkAQAAZHJzL2Uyb0RvYy54bWxQSwUGAAAAAAYABgBZAQAAbwUAAAAA&#10;">
                <v:fill on="f" focussize="0,0"/>
                <v:stroke color="#000000" joinstyle="round"/>
                <v:imagedata o:title=""/>
                <o:lock v:ext="edit" aspectratio="f"/>
              </v:line>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73600" behindDoc="0" locked="0" layoutInCell="1" allowOverlap="1">
                <wp:simplePos x="0" y="0"/>
                <wp:positionH relativeFrom="column">
                  <wp:posOffset>-53340</wp:posOffset>
                </wp:positionH>
                <wp:positionV relativeFrom="paragraph">
                  <wp:posOffset>154940</wp:posOffset>
                </wp:positionV>
                <wp:extent cx="1981200" cy="955040"/>
                <wp:effectExtent l="5080" t="4445" r="13970" b="12065"/>
                <wp:wrapNone/>
                <wp:docPr id="324" name="矩形 298"/>
                <wp:cNvGraphicFramePr/>
                <a:graphic xmlns:a="http://schemas.openxmlformats.org/drawingml/2006/main">
                  <a:graphicData uri="http://schemas.microsoft.com/office/word/2010/wordprocessingShape">
                    <wps:wsp>
                      <wps:cNvSpPr/>
                      <wps:spPr>
                        <a:xfrm>
                          <a:off x="0" y="0"/>
                          <a:ext cx="1981200" cy="9550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eastAsia="宋体"/>
                                <w:lang w:val="en-US" w:eastAsia="zh-CN"/>
                              </w:rPr>
                            </w:pPr>
                            <w:r>
                              <w:rPr>
                                <w:rFonts w:hint="eastAsia"/>
                                <w:lang w:val="en-US" w:eastAsia="zh-CN"/>
                              </w:rPr>
                              <w:t>做出初审不予同意的，书面说明理由，并告知申请人（单位）可依法申请行政复议、提起行政诉讼的权利。</w:t>
                            </w:r>
                          </w:p>
                        </w:txbxContent>
                      </wps:txbx>
                      <wps:bodyPr upright="1"/>
                    </wps:wsp>
                  </a:graphicData>
                </a:graphic>
              </wp:anchor>
            </w:drawing>
          </mc:Choice>
          <mc:Fallback>
            <w:pict>
              <v:rect id="矩形 298" o:spid="_x0000_s1026" o:spt="1" style="position:absolute;left:0pt;margin-left:-4.2pt;margin-top:12.2pt;height:75.2pt;width:156pt;z-index:251673600;mso-width-relative:page;mso-height-relative:page;" fillcolor="#FFFFFF" filled="t" stroked="t" coordsize="21600,21600" o:gfxdata="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io&#10;FeHXAAAACQEAAA8AAAAAAAAAAQAgAAAAIgAAAGRycy9kb3ducmV2LnhtbFBLAQIUABQAAAAIAIdO&#10;4kCMrPRX6wEAAN8DAAAOAAAAAAAAAAEAIAAAACYBAABkcnMvZTJvRG9jLnhtbFBLBQYAAAAABgAG&#10;AFkBAACDBQAAAAA=&#10;">
                <v:fill on="t" focussize="0,0"/>
                <v:stroke color="#000000" joinstyle="miter"/>
                <v:imagedata o:title=""/>
                <o:lock v:ext="edit" aspectratio="f"/>
                <v:textbox>
                  <w:txbxContent>
                    <w:p>
                      <w:pPr>
                        <w:jc w:val="left"/>
                        <w:rPr>
                          <w:rFonts w:hint="eastAsia" w:eastAsia="宋体"/>
                          <w:lang w:val="en-US" w:eastAsia="zh-CN"/>
                        </w:rPr>
                      </w:pPr>
                      <w:r>
                        <w:rPr>
                          <w:rFonts w:hint="eastAsia"/>
                          <w:lang w:val="en-US" w:eastAsia="zh-CN"/>
                        </w:rPr>
                        <w:t>做出初审不予同意的，书面说明理由，并告知申请人（单位）可依法申请行政复议、提起行政诉讼的权利。</w:t>
                      </w:r>
                    </w:p>
                  </w:txbxContent>
                </v:textbox>
              </v:rect>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78720" behindDoc="0" locked="0" layoutInCell="1" allowOverlap="1">
                <wp:simplePos x="0" y="0"/>
                <wp:positionH relativeFrom="column">
                  <wp:posOffset>2470785</wp:posOffset>
                </wp:positionH>
                <wp:positionV relativeFrom="paragraph">
                  <wp:posOffset>153035</wp:posOffset>
                </wp:positionV>
                <wp:extent cx="2670810" cy="551180"/>
                <wp:effectExtent l="5080" t="4445" r="10160" b="15875"/>
                <wp:wrapNone/>
                <wp:docPr id="323" name="矩形 297"/>
                <wp:cNvGraphicFramePr/>
                <a:graphic xmlns:a="http://schemas.openxmlformats.org/drawingml/2006/main">
                  <a:graphicData uri="http://schemas.microsoft.com/office/word/2010/wordprocessingShape">
                    <wps:wsp>
                      <wps:cNvSpPr/>
                      <wps:spPr>
                        <a:xfrm>
                          <a:off x="0" y="0"/>
                          <a:ext cx="2670810" cy="551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both"/>
                              <w:rPr>
                                <w:rFonts w:hint="eastAsia" w:eastAsia="宋体"/>
                                <w:lang w:val="en-US" w:eastAsia="zh-CN"/>
                              </w:rPr>
                            </w:pPr>
                            <w:r>
                              <w:rPr>
                                <w:rFonts w:hint="eastAsia"/>
                                <w:lang w:val="en-US" w:eastAsia="zh-CN"/>
                              </w:rPr>
                              <w:t>初审同意的，以省商务厅名义上报请示至商务部，并通知申请人办理进展情况。</w:t>
                            </w:r>
                          </w:p>
                        </w:txbxContent>
                      </wps:txbx>
                      <wps:bodyPr upright="1"/>
                    </wps:wsp>
                  </a:graphicData>
                </a:graphic>
              </wp:anchor>
            </w:drawing>
          </mc:Choice>
          <mc:Fallback>
            <w:pict>
              <v:rect id="矩形 297" o:spid="_x0000_s1026" o:spt="1" style="position:absolute;left:0pt;margin-left:194.55pt;margin-top:12.05pt;height:43.4pt;width:210.3pt;z-index:251678720;mso-width-relative:page;mso-height-relative:page;" fillcolor="#FFFFFF" filled="t" stroked="t" coordsize="21600,21600" o:gfxdata="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U2fQB2AAAAAoBAAAPAAAAAAAAAAEAIAAAACIAAABkcnMvZG93bnJldi54bWxQSwECFAAUAAAA&#10;CACHTuJAsIVLFu4BAADfAwAADgAAAAAAAAABACAAAAAnAQAAZHJzL2Uyb0RvYy54bWxQSwUGAAAA&#10;AAYABgBZAQAAhwUAAAAA&#10;">
                <v:fill on="t" focussize="0,0"/>
                <v:stroke color="#000000" joinstyle="miter"/>
                <v:imagedata o:title=""/>
                <o:lock v:ext="edit" aspectratio="f"/>
                <v:textbox>
                  <w:txbxContent>
                    <w:p>
                      <w:pPr>
                        <w:jc w:val="both"/>
                        <w:rPr>
                          <w:rFonts w:hint="eastAsia" w:eastAsia="宋体"/>
                          <w:lang w:val="en-US" w:eastAsia="zh-CN"/>
                        </w:rPr>
                      </w:pPr>
                      <w:r>
                        <w:rPr>
                          <w:rFonts w:hint="eastAsia"/>
                          <w:lang w:val="en-US" w:eastAsia="zh-CN"/>
                        </w:rPr>
                        <w:t>初审同意的，以省商务厅名义上报请示至商务部，并通知申请人办理进展情况。</w:t>
                      </w:r>
                    </w:p>
                  </w:txbxContent>
                </v:textbox>
              </v:rect>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tabs>
          <w:tab w:val="left" w:pos="3478"/>
        </w:tabs>
        <w:jc w:val="left"/>
        <w:rPr>
          <w:rFonts w:hint="eastAsia" w:ascii="宋体" w:hAnsi="宋体" w:eastAsia="宋体" w:cs="宋体"/>
          <w:lang w:val="en-US" w:eastAsia="zh-CN"/>
        </w:rPr>
      </w:pPr>
      <w:r>
        <w:rPr>
          <w:rFonts w:hint="eastAsia" w:ascii="宋体" w:hAnsi="宋体" w:eastAsia="宋体" w:cs="宋体"/>
          <w:lang w:val="en-US" w:eastAsia="zh-CN"/>
        </w:rPr>
        <w:t>办理机构：省商务厅</w:t>
      </w:r>
    </w:p>
    <w:p>
      <w:pPr>
        <w:tabs>
          <w:tab w:val="left" w:pos="3478"/>
        </w:tabs>
        <w:jc w:val="left"/>
        <w:rPr>
          <w:rFonts w:hint="eastAsia" w:ascii="宋体" w:hAnsi="宋体" w:eastAsia="宋体" w:cs="宋体"/>
          <w:lang w:val="en-US" w:eastAsia="zh-CN"/>
        </w:rPr>
      </w:pPr>
      <w:r>
        <w:rPr>
          <w:rFonts w:hint="eastAsia" w:ascii="宋体" w:hAnsi="宋体" w:eastAsia="宋体" w:cs="宋体"/>
          <w:lang w:val="en-US" w:eastAsia="zh-CN"/>
        </w:rPr>
        <w:t>业务电话：0851-</w:t>
      </w:r>
      <w:r>
        <w:rPr>
          <w:rFonts w:hint="eastAsia" w:ascii="宋体" w:hAnsi="宋体" w:cs="宋体"/>
          <w:lang w:val="en-US" w:eastAsia="zh-CN"/>
        </w:rPr>
        <w:t>88665069</w:t>
      </w:r>
    </w:p>
    <w:p>
      <w:pPr>
        <w:tabs>
          <w:tab w:val="left" w:pos="3478"/>
        </w:tabs>
        <w:jc w:val="left"/>
        <w:rPr>
          <w:rFonts w:hint="eastAsia" w:ascii="宋体" w:hAnsi="宋体" w:eastAsia="宋体" w:cs="宋体"/>
          <w:lang w:val="en-US" w:eastAsia="zh-CN"/>
        </w:rPr>
      </w:pPr>
      <w:r>
        <w:rPr>
          <w:rFonts w:hint="eastAsia" w:ascii="宋体" w:hAnsi="宋体" w:eastAsia="宋体" w:cs="宋体"/>
          <w:lang w:val="en-US" w:eastAsia="zh-CN"/>
        </w:rPr>
        <w:t>监督电话：0851-88555579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Segoe Print"/>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432691"/>
    <w:rsid w:val="123A78AC"/>
    <w:rsid w:val="12DD5F31"/>
    <w:rsid w:val="16D83A05"/>
    <w:rsid w:val="24432691"/>
    <w:rsid w:val="3C0A5457"/>
    <w:rsid w:val="44D21BEE"/>
    <w:rsid w:val="612E79E0"/>
    <w:rsid w:val="672E1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character" w:styleId="5">
    <w:name w:val="Hyperlink"/>
    <w:basedOn w:val="4"/>
    <w:qFormat/>
    <w:uiPriority w:val="0"/>
    <w:rPr>
      <w:color w:val="296FBE"/>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2017-10-12T08:34:00Z</dcterms:created>
  <dc:creator>lenovo</dc:creator>
  <cp:lastModifiedBy>张柳</cp:lastModifiedBy>
  <cp:lastPrinted>2020-08-31T02:52:00Z</cp:lastPrinted>
  <dcterms:modified xsi:type="dcterms:W3CDTF">2020-08-31T09:34:05Z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